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8801C" w14:textId="1C28C5DD" w:rsidR="0009591E" w:rsidRPr="00E51124" w:rsidRDefault="00674668" w:rsidP="00F62593">
      <w:pPr>
        <w:contextualSpacing/>
        <w:jc w:val="right"/>
        <w:rPr>
          <w:rFonts w:asciiTheme="majorHAnsi" w:hAnsiTheme="majorHAnsi"/>
          <w:b/>
          <w:color w:val="F79646" w:themeColor="accent6"/>
          <w:sz w:val="60"/>
          <w:szCs w:val="60"/>
          <w:lang w:val="it-IT"/>
        </w:rPr>
      </w:pPr>
      <w:r w:rsidRPr="009F71E0">
        <w:rPr>
          <w:rFonts w:asciiTheme="majorHAnsi" w:hAnsiTheme="majorHAnsi"/>
          <w:b/>
          <w:noProof/>
          <w:color w:val="F79646" w:themeColor="accent6"/>
          <w:sz w:val="60"/>
          <w:szCs w:val="60"/>
          <w:lang w:val="it-IT" w:eastAsia="it-IT"/>
        </w:rPr>
        <w:drawing>
          <wp:anchor distT="0" distB="0" distL="114300" distR="114300" simplePos="0" relativeHeight="251655680" behindDoc="1" locked="0" layoutInCell="1" allowOverlap="1" wp14:anchorId="148353A6" wp14:editId="0D2CCEB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005965" cy="974725"/>
            <wp:effectExtent l="25400" t="0" r="635" b="0"/>
            <wp:wrapTight wrapText="bothSides">
              <wp:wrapPolygon edited="0">
                <wp:start x="-274" y="0"/>
                <wp:lineTo x="-274" y="21389"/>
                <wp:lineTo x="21607" y="21389"/>
                <wp:lineTo x="21607" y="0"/>
                <wp:lineTo x="-274" y="0"/>
              </wp:wrapPolygon>
            </wp:wrapTight>
            <wp:docPr id="1" name="Image 1" descr="C:\Users\ruel\AppData\Local\Temp\Rar$DIa0.485\logo_artre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el\AppData\Local\Temp\Rar$DIa0.485\logo_artre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5DA">
        <w:rPr>
          <w:rFonts w:asciiTheme="majorHAnsi" w:hAnsiTheme="majorHAnsi"/>
          <w:b/>
          <w:noProof/>
          <w:color w:val="F79646" w:themeColor="accent6"/>
          <w:sz w:val="60"/>
          <w:szCs w:val="60"/>
          <w:lang w:val="fr-FR" w:eastAsia="fr-FR"/>
        </w:rPr>
        <w:t>Comunicato Stampa</w:t>
      </w:r>
      <w:r w:rsidR="0009591E" w:rsidRPr="00E51124">
        <w:rPr>
          <w:rFonts w:asciiTheme="majorHAnsi" w:hAnsiTheme="majorHAnsi"/>
          <w:b/>
          <w:color w:val="F79646" w:themeColor="accent6"/>
          <w:sz w:val="60"/>
          <w:szCs w:val="60"/>
          <w:lang w:val="it-IT"/>
        </w:rPr>
        <w:t xml:space="preserve"> #</w:t>
      </w:r>
      <w:r w:rsidR="007144F5" w:rsidRPr="00E51124">
        <w:rPr>
          <w:rFonts w:asciiTheme="majorHAnsi" w:hAnsiTheme="majorHAnsi"/>
          <w:b/>
          <w:color w:val="F79646" w:themeColor="accent6"/>
          <w:sz w:val="60"/>
          <w:szCs w:val="60"/>
          <w:lang w:val="it-IT"/>
        </w:rPr>
        <w:t>2</w:t>
      </w:r>
    </w:p>
    <w:p w14:paraId="7CC77F0B" w14:textId="7F7D4395" w:rsidR="00F62593" w:rsidRPr="00E51124" w:rsidRDefault="00F62593" w:rsidP="00F62593">
      <w:pPr>
        <w:contextualSpacing/>
        <w:jc w:val="right"/>
        <w:rPr>
          <w:rFonts w:asciiTheme="majorHAnsi" w:hAnsiTheme="majorHAnsi"/>
          <w:sz w:val="36"/>
          <w:szCs w:val="36"/>
          <w:lang w:val="it-IT"/>
        </w:rPr>
      </w:pPr>
      <w:r w:rsidRPr="00E51124">
        <w:rPr>
          <w:rFonts w:asciiTheme="majorHAnsi" w:hAnsiTheme="majorHAnsi"/>
          <w:sz w:val="36"/>
          <w:szCs w:val="36"/>
          <w:lang w:val="it-IT"/>
        </w:rPr>
        <w:t xml:space="preserve"> </w:t>
      </w:r>
    </w:p>
    <w:p w14:paraId="20872339" w14:textId="13DE8C78" w:rsidR="00674668" w:rsidRPr="00E51124" w:rsidRDefault="00674668" w:rsidP="00674668">
      <w:pPr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</w:pPr>
    </w:p>
    <w:p w14:paraId="7B5EFC73" w14:textId="34BC86BE" w:rsidR="0036711F" w:rsidRPr="007475B0" w:rsidRDefault="00D54ADD" w:rsidP="00FD651A">
      <w:pPr>
        <w:jc w:val="center"/>
        <w:rPr>
          <w:rFonts w:asciiTheme="majorHAnsi" w:hAnsiTheme="majorHAnsi"/>
          <w:b/>
          <w:sz w:val="36"/>
          <w:szCs w:val="36"/>
          <w:lang w:val="it-IT"/>
        </w:rPr>
      </w:pPr>
      <w:r w:rsidRPr="007475B0">
        <w:rPr>
          <w:rFonts w:asciiTheme="majorHAnsi" w:hAnsiTheme="majorHAnsi"/>
          <w:b/>
          <w:sz w:val="36"/>
          <w:szCs w:val="36"/>
          <w:lang w:val="it-IT"/>
        </w:rPr>
        <w:t>Partecipa al partenariato pubblico-priv</w:t>
      </w:r>
      <w:r w:rsidR="007475B0">
        <w:rPr>
          <w:rFonts w:asciiTheme="majorHAnsi" w:hAnsiTheme="majorHAnsi"/>
          <w:b/>
          <w:sz w:val="36"/>
          <w:szCs w:val="36"/>
          <w:lang w:val="it-IT"/>
        </w:rPr>
        <w:t>ato per promuovere l’uso delle Barriere A</w:t>
      </w:r>
      <w:r w:rsidRPr="007475B0">
        <w:rPr>
          <w:rFonts w:asciiTheme="majorHAnsi" w:hAnsiTheme="majorHAnsi"/>
          <w:b/>
          <w:sz w:val="36"/>
          <w:szCs w:val="36"/>
          <w:lang w:val="it-IT"/>
        </w:rPr>
        <w:t xml:space="preserve">rtificiali nel Mar Mediterraneo </w:t>
      </w:r>
      <w:r w:rsidR="00B2399E" w:rsidRPr="007475B0">
        <w:rPr>
          <w:rFonts w:asciiTheme="majorHAnsi" w:hAnsiTheme="majorHAnsi"/>
          <w:b/>
          <w:sz w:val="36"/>
          <w:szCs w:val="36"/>
          <w:lang w:val="it-IT"/>
        </w:rPr>
        <w:t>e nel</w:t>
      </w:r>
      <w:r w:rsidR="007476C0" w:rsidRPr="007475B0">
        <w:rPr>
          <w:rFonts w:asciiTheme="majorHAnsi" w:hAnsiTheme="majorHAnsi"/>
          <w:b/>
          <w:sz w:val="36"/>
          <w:szCs w:val="36"/>
          <w:lang w:val="it-IT"/>
        </w:rPr>
        <w:t xml:space="preserve"> Mar Nero </w:t>
      </w:r>
    </w:p>
    <w:p w14:paraId="4541A68F" w14:textId="16F6FF0F" w:rsidR="00EC364E" w:rsidRDefault="00EC364E" w:rsidP="007144F5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EC364E">
        <w:rPr>
          <w:rFonts w:asciiTheme="majorHAnsi" w:hAnsiTheme="majorHAnsi"/>
          <w:sz w:val="22"/>
          <w:szCs w:val="22"/>
          <w:lang w:val="it-IT"/>
        </w:rPr>
        <w:t xml:space="preserve">Il progetto </w:t>
      </w:r>
      <w:proofErr w:type="spellStart"/>
      <w:r w:rsidRPr="00EC364E">
        <w:rPr>
          <w:rFonts w:asciiTheme="majorHAnsi" w:hAnsiTheme="majorHAnsi"/>
          <w:sz w:val="22"/>
          <w:szCs w:val="22"/>
          <w:lang w:val="it-IT"/>
        </w:rPr>
        <w:t>ArtReefs</w:t>
      </w:r>
      <w:proofErr w:type="spellEnd"/>
      <w:r w:rsidRPr="00EC364E">
        <w:rPr>
          <w:rFonts w:asciiTheme="majorHAnsi" w:hAnsiTheme="majorHAnsi"/>
          <w:sz w:val="22"/>
          <w:szCs w:val="22"/>
          <w:lang w:val="it-IT"/>
        </w:rPr>
        <w:t xml:space="preserve"> intende promuovere l’utilizzo innovativo delle barriere artificiali come strumento versatile ed </w:t>
      </w:r>
      <w:r w:rsidR="00707A29" w:rsidRPr="00EC364E">
        <w:rPr>
          <w:rFonts w:asciiTheme="majorHAnsi" w:hAnsiTheme="majorHAnsi"/>
          <w:sz w:val="22"/>
          <w:szCs w:val="22"/>
          <w:lang w:val="it-IT"/>
        </w:rPr>
        <w:t>efficace</w:t>
      </w:r>
      <w:r w:rsidRPr="00EC364E">
        <w:rPr>
          <w:rFonts w:asciiTheme="majorHAnsi" w:hAnsiTheme="majorHAnsi"/>
          <w:sz w:val="22"/>
          <w:szCs w:val="22"/>
          <w:lang w:val="it-IT"/>
        </w:rPr>
        <w:t xml:space="preserve"> per rispondere </w:t>
      </w:r>
      <w:r>
        <w:rPr>
          <w:rFonts w:asciiTheme="majorHAnsi" w:hAnsiTheme="majorHAnsi"/>
          <w:sz w:val="22"/>
          <w:szCs w:val="22"/>
          <w:lang w:val="it-IT"/>
        </w:rPr>
        <w:t xml:space="preserve">a </w:t>
      </w:r>
      <w:r w:rsidRPr="00EC364E">
        <w:rPr>
          <w:rFonts w:asciiTheme="majorHAnsi" w:hAnsiTheme="majorHAnsi"/>
          <w:sz w:val="22"/>
          <w:szCs w:val="22"/>
          <w:lang w:val="it-IT"/>
        </w:rPr>
        <w:t xml:space="preserve">sfide comuni del Mar Mediterraneo e Mar </w:t>
      </w:r>
      <w:r w:rsidR="00707A29">
        <w:rPr>
          <w:rFonts w:asciiTheme="majorHAnsi" w:hAnsiTheme="majorHAnsi"/>
          <w:sz w:val="22"/>
          <w:szCs w:val="22"/>
          <w:lang w:val="it-IT"/>
        </w:rPr>
        <w:t>Ner</w:t>
      </w:r>
      <w:r>
        <w:rPr>
          <w:rFonts w:asciiTheme="majorHAnsi" w:hAnsiTheme="majorHAnsi"/>
          <w:sz w:val="22"/>
          <w:szCs w:val="22"/>
          <w:lang w:val="it-IT"/>
        </w:rPr>
        <w:t xml:space="preserve">o quali la gestione </w:t>
      </w:r>
      <w:r w:rsidR="00707A29">
        <w:rPr>
          <w:rFonts w:asciiTheme="majorHAnsi" w:hAnsiTheme="majorHAnsi"/>
          <w:sz w:val="22"/>
          <w:szCs w:val="22"/>
          <w:lang w:val="it-IT"/>
        </w:rPr>
        <w:t xml:space="preserve">integrata </w:t>
      </w:r>
      <w:r>
        <w:rPr>
          <w:rFonts w:asciiTheme="majorHAnsi" w:hAnsiTheme="majorHAnsi"/>
          <w:sz w:val="22"/>
          <w:szCs w:val="22"/>
          <w:lang w:val="it-IT"/>
        </w:rPr>
        <w:t>della zona</w:t>
      </w:r>
      <w:r w:rsidRPr="00EC364E">
        <w:rPr>
          <w:rFonts w:asciiTheme="majorHAnsi" w:hAnsiTheme="majorHAnsi"/>
          <w:sz w:val="22"/>
          <w:szCs w:val="22"/>
          <w:lang w:val="it-IT"/>
        </w:rPr>
        <w:t xml:space="preserve"> costiera,</w:t>
      </w:r>
      <w:r>
        <w:rPr>
          <w:rFonts w:asciiTheme="majorHAnsi" w:hAnsiTheme="majorHAnsi"/>
          <w:sz w:val="22"/>
          <w:szCs w:val="22"/>
          <w:lang w:val="it-IT"/>
        </w:rPr>
        <w:t xml:space="preserve"> la </w:t>
      </w:r>
      <w:r w:rsidR="00707A29">
        <w:rPr>
          <w:rFonts w:asciiTheme="majorHAnsi" w:hAnsiTheme="majorHAnsi"/>
          <w:sz w:val="22"/>
          <w:szCs w:val="22"/>
          <w:lang w:val="it-IT"/>
        </w:rPr>
        <w:t>risoluzione dei conflitti</w:t>
      </w:r>
      <w:r>
        <w:rPr>
          <w:rFonts w:asciiTheme="majorHAnsi" w:hAnsiTheme="majorHAnsi"/>
          <w:sz w:val="22"/>
          <w:szCs w:val="22"/>
          <w:lang w:val="it-IT"/>
        </w:rPr>
        <w:t xml:space="preserve"> tra i diversi </w:t>
      </w:r>
      <w:r w:rsidR="00707A29">
        <w:rPr>
          <w:rFonts w:asciiTheme="majorHAnsi" w:hAnsiTheme="majorHAnsi"/>
          <w:sz w:val="22"/>
          <w:szCs w:val="22"/>
          <w:lang w:val="it-IT"/>
        </w:rPr>
        <w:t>utilizzatori</w:t>
      </w:r>
      <w:r>
        <w:rPr>
          <w:rFonts w:asciiTheme="majorHAnsi" w:hAnsiTheme="majorHAnsi"/>
          <w:sz w:val="22"/>
          <w:szCs w:val="22"/>
          <w:lang w:val="it-IT"/>
        </w:rPr>
        <w:t xml:space="preserve"> della fascia costiera e la protezione ambientale.</w:t>
      </w:r>
    </w:p>
    <w:p w14:paraId="0607B135" w14:textId="73DD8144" w:rsidR="00B35E51" w:rsidRDefault="00EC364E" w:rsidP="007144F5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EC364E">
        <w:rPr>
          <w:rFonts w:asciiTheme="majorHAnsi" w:hAnsiTheme="majorHAnsi"/>
          <w:sz w:val="22"/>
          <w:szCs w:val="22"/>
          <w:lang w:val="it-IT"/>
        </w:rPr>
        <w:t xml:space="preserve">Nei mesi scorsi il progetto </w:t>
      </w:r>
      <w:r w:rsidR="00707A29" w:rsidRPr="00EC364E">
        <w:rPr>
          <w:rFonts w:asciiTheme="majorHAnsi" w:hAnsiTheme="majorHAnsi"/>
          <w:sz w:val="22"/>
          <w:szCs w:val="22"/>
          <w:lang w:val="it-IT"/>
        </w:rPr>
        <w:t>ha approfondito</w:t>
      </w:r>
      <w:r w:rsidR="00707A29">
        <w:rPr>
          <w:rFonts w:asciiTheme="majorHAnsi" w:hAnsiTheme="majorHAnsi"/>
          <w:sz w:val="22"/>
          <w:szCs w:val="22"/>
          <w:lang w:val="it-IT"/>
        </w:rPr>
        <w:t xml:space="preserve"> le</w:t>
      </w:r>
      <w:r>
        <w:rPr>
          <w:rFonts w:asciiTheme="majorHAnsi" w:hAnsiTheme="majorHAnsi"/>
          <w:sz w:val="22"/>
          <w:szCs w:val="22"/>
          <w:lang w:val="it-IT"/>
        </w:rPr>
        <w:t xml:space="preserve"> sfide e le opportunità legate </w:t>
      </w:r>
      <w:r w:rsidR="00707A29">
        <w:rPr>
          <w:rFonts w:asciiTheme="majorHAnsi" w:hAnsiTheme="majorHAnsi"/>
          <w:sz w:val="22"/>
          <w:szCs w:val="22"/>
          <w:lang w:val="it-IT"/>
        </w:rPr>
        <w:t>al posizionamento di barriere artificiali aventi diverse finalità tra cui quella turistico-ricreativa, analizzando la legislazione ed i riferimenti normativi in materia, la percezione degli stakeholder, possibili modelli di business e buone pratiche esistenti a livello europeo ed internazionale.</w:t>
      </w:r>
    </w:p>
    <w:p w14:paraId="783F010E" w14:textId="7C6366D5" w:rsidR="007144F5" w:rsidRPr="00E32246" w:rsidRDefault="00256133" w:rsidP="007144F5">
      <w:pPr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noProof/>
        </w:rPr>
        <w:pict w14:anchorId="0B02F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6pt;margin-top:2.8pt;width:222pt;height:81.5pt;z-index:-251656704" wrapcoords="-54 0 -54 21435 21600 21435 21600 0 -54 0">
            <v:imagedata r:id="rId10" o:title="activites"/>
            <w10:wrap type="tight"/>
          </v:shape>
        </w:pict>
      </w:r>
      <w:r w:rsidR="00707A29" w:rsidRPr="00E32246">
        <w:rPr>
          <w:rFonts w:asciiTheme="majorHAnsi" w:hAnsiTheme="majorHAnsi"/>
          <w:sz w:val="22"/>
          <w:szCs w:val="22"/>
          <w:lang w:val="it-IT"/>
        </w:rPr>
        <w:t xml:space="preserve">Queste attività progettuali sono state implementate tramite ricerche documentali, interviste e workshop con gli 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>stakeholder</w:t>
      </w:r>
      <w:r w:rsidR="00E32246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 xml:space="preserve">più importanti </w:t>
      </w:r>
      <w:r w:rsidR="00E32246">
        <w:rPr>
          <w:rFonts w:asciiTheme="majorHAnsi" w:hAnsiTheme="majorHAnsi"/>
          <w:sz w:val="22"/>
          <w:szCs w:val="22"/>
          <w:lang w:val="it-IT"/>
        </w:rPr>
        <w:t xml:space="preserve">proventi sia dal 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 xml:space="preserve">settore turistico </w:t>
      </w:r>
      <w:r w:rsidR="00E32246">
        <w:rPr>
          <w:rFonts w:asciiTheme="majorHAnsi" w:hAnsiTheme="majorHAnsi"/>
          <w:sz w:val="22"/>
          <w:szCs w:val="22"/>
          <w:lang w:val="it-IT"/>
        </w:rPr>
        <w:t>/ricreativo e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E32246">
        <w:rPr>
          <w:rFonts w:asciiTheme="majorHAnsi" w:hAnsiTheme="majorHAnsi"/>
          <w:sz w:val="22"/>
          <w:szCs w:val="22"/>
          <w:lang w:val="it-IT"/>
        </w:rPr>
        <w:t xml:space="preserve">dagli enti pubblici interessati che da aziende impegnate nella progettazione, sviluppo e posa in opera di barriere artificiali. 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 xml:space="preserve">Ciò ha permesso la definizione di una </w:t>
      </w:r>
      <w:r w:rsidR="00E32246">
        <w:rPr>
          <w:rFonts w:asciiTheme="majorHAnsi" w:hAnsiTheme="majorHAnsi"/>
          <w:sz w:val="22"/>
          <w:szCs w:val="22"/>
          <w:lang w:val="it-IT"/>
        </w:rPr>
        <w:t>“</w:t>
      </w:r>
      <w:r w:rsidR="007475B0">
        <w:rPr>
          <w:rFonts w:asciiTheme="majorHAnsi" w:hAnsiTheme="majorHAnsi"/>
          <w:sz w:val="22"/>
          <w:szCs w:val="22"/>
          <w:lang w:val="it-IT"/>
        </w:rPr>
        <w:t>V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>ision</w:t>
      </w:r>
      <w:r w:rsidR="00E32246">
        <w:rPr>
          <w:rFonts w:asciiTheme="majorHAnsi" w:hAnsiTheme="majorHAnsi"/>
          <w:sz w:val="22"/>
          <w:szCs w:val="22"/>
          <w:lang w:val="it-IT"/>
        </w:rPr>
        <w:t>”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 xml:space="preserve"> strategica condivisa tra I Partner, di Linee Guida per la progettazione ed il posizionamento dell</w:t>
      </w:r>
      <w:r w:rsidR="007475B0">
        <w:rPr>
          <w:rFonts w:asciiTheme="majorHAnsi" w:hAnsiTheme="majorHAnsi"/>
          <w:sz w:val="22"/>
          <w:szCs w:val="22"/>
          <w:lang w:val="it-IT"/>
        </w:rPr>
        <w:t>e barriere artificiali e di un Piano d’A</w:t>
      </w:r>
      <w:r w:rsidR="00E32246" w:rsidRPr="00E32246">
        <w:rPr>
          <w:rFonts w:asciiTheme="majorHAnsi" w:hAnsiTheme="majorHAnsi"/>
          <w:sz w:val="22"/>
          <w:szCs w:val="22"/>
          <w:lang w:val="it-IT"/>
        </w:rPr>
        <w:t>zione</w:t>
      </w:r>
      <w:r w:rsidR="00E32246">
        <w:rPr>
          <w:rFonts w:asciiTheme="majorHAnsi" w:hAnsiTheme="majorHAnsi"/>
          <w:sz w:val="22"/>
          <w:szCs w:val="22"/>
          <w:lang w:val="it-IT"/>
        </w:rPr>
        <w:t>.</w:t>
      </w:r>
    </w:p>
    <w:p w14:paraId="7B06056B" w14:textId="310ADDD2" w:rsidR="00B2399E" w:rsidRPr="00E32246" w:rsidRDefault="00B2399E" w:rsidP="007144F5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241867E7" w14:textId="5254924B" w:rsidR="007144F5" w:rsidRPr="007475B0" w:rsidRDefault="007475B0" w:rsidP="00DE115F">
      <w:pPr>
        <w:jc w:val="both"/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</w:pPr>
      <w:r w:rsidRPr="007475B0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>Piano d’</w:t>
      </w:r>
      <w:r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>Azione p</w:t>
      </w:r>
      <w:r w:rsidRPr="007475B0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 xml:space="preserve">er </w:t>
      </w:r>
      <w:r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 xml:space="preserve">il posizionamento delle Barriere Artificiali </w:t>
      </w:r>
      <w:r w:rsidRPr="007475B0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 xml:space="preserve">nel Mar Mediterraneo e Mar Nero </w:t>
      </w:r>
    </w:p>
    <w:p w14:paraId="0A5A124B" w14:textId="013FB889" w:rsidR="007476C0" w:rsidRPr="007476C0" w:rsidRDefault="008C45DA" w:rsidP="00B35E51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7476C0">
        <w:rPr>
          <w:rFonts w:asciiTheme="majorHAnsi" w:hAnsiTheme="majorHAnsi"/>
          <w:sz w:val="22"/>
          <w:szCs w:val="22"/>
          <w:lang w:val="it-IT"/>
        </w:rPr>
        <w:t>Il Piano d’Azione</w:t>
      </w:r>
      <w:r w:rsidR="00381B38">
        <w:rPr>
          <w:rFonts w:asciiTheme="majorHAnsi" w:hAnsiTheme="majorHAnsi"/>
          <w:sz w:val="22"/>
          <w:szCs w:val="22"/>
          <w:lang w:val="it-IT"/>
        </w:rPr>
        <w:t xml:space="preserve"> ha messo in evidenza una serie </w:t>
      </w:r>
      <w:r w:rsidR="00AA36FF">
        <w:rPr>
          <w:rFonts w:asciiTheme="majorHAnsi" w:hAnsiTheme="majorHAnsi"/>
          <w:sz w:val="22"/>
          <w:szCs w:val="22"/>
          <w:lang w:val="it-IT"/>
        </w:rPr>
        <w:t xml:space="preserve">di </w:t>
      </w:r>
      <w:r w:rsidR="00AA36FF" w:rsidRPr="007476C0">
        <w:rPr>
          <w:rFonts w:asciiTheme="majorHAnsi" w:hAnsiTheme="majorHAnsi"/>
          <w:sz w:val="22"/>
          <w:szCs w:val="22"/>
          <w:lang w:val="it-IT"/>
        </w:rPr>
        <w:t>azioni</w:t>
      </w:r>
      <w:r w:rsidR="007476C0" w:rsidRPr="007476C0">
        <w:rPr>
          <w:rFonts w:asciiTheme="majorHAnsi" w:hAnsiTheme="majorHAnsi"/>
          <w:sz w:val="22"/>
          <w:szCs w:val="22"/>
          <w:lang w:val="it-IT"/>
        </w:rPr>
        <w:t xml:space="preserve"> concrete </w:t>
      </w:r>
      <w:r w:rsidR="00381B38">
        <w:rPr>
          <w:rFonts w:asciiTheme="majorHAnsi" w:hAnsiTheme="majorHAnsi"/>
          <w:sz w:val="22"/>
          <w:szCs w:val="22"/>
          <w:lang w:val="it-IT"/>
        </w:rPr>
        <w:t xml:space="preserve">e realizzabili capitalizzando il know-how di partner </w:t>
      </w:r>
      <w:r w:rsidR="00EC7930">
        <w:rPr>
          <w:rFonts w:asciiTheme="majorHAnsi" w:hAnsiTheme="majorHAnsi"/>
          <w:sz w:val="22"/>
          <w:szCs w:val="22"/>
          <w:lang w:val="it-IT"/>
        </w:rPr>
        <w:t>con competenze molto diverse</w:t>
      </w:r>
      <w:r w:rsidR="00084680">
        <w:rPr>
          <w:rFonts w:asciiTheme="majorHAnsi" w:hAnsiTheme="majorHAnsi"/>
          <w:sz w:val="22"/>
          <w:szCs w:val="22"/>
          <w:lang w:val="it-IT"/>
        </w:rPr>
        <w:t xml:space="preserve"> tra loro, le </w:t>
      </w:r>
      <w:r w:rsidR="00381B38">
        <w:rPr>
          <w:rFonts w:asciiTheme="majorHAnsi" w:hAnsiTheme="majorHAnsi"/>
          <w:sz w:val="22"/>
          <w:szCs w:val="22"/>
          <w:lang w:val="it-IT"/>
        </w:rPr>
        <w:t xml:space="preserve">conoscenze tecniche e </w:t>
      </w:r>
      <w:r w:rsidR="00AA36FF">
        <w:rPr>
          <w:rFonts w:asciiTheme="majorHAnsi" w:hAnsiTheme="majorHAnsi"/>
          <w:sz w:val="22"/>
          <w:szCs w:val="22"/>
          <w:lang w:val="it-IT"/>
        </w:rPr>
        <w:t>scientifiche</w:t>
      </w:r>
      <w:r w:rsidR="00084680">
        <w:rPr>
          <w:rFonts w:asciiTheme="majorHAnsi" w:hAnsiTheme="majorHAnsi"/>
          <w:sz w:val="22"/>
          <w:szCs w:val="22"/>
          <w:lang w:val="it-IT"/>
        </w:rPr>
        <w:t xml:space="preserve"> e gli</w:t>
      </w:r>
      <w:r w:rsidR="00AA36FF">
        <w:rPr>
          <w:rFonts w:asciiTheme="majorHAnsi" w:hAnsiTheme="majorHAnsi"/>
          <w:sz w:val="22"/>
          <w:szCs w:val="22"/>
          <w:lang w:val="it-IT"/>
        </w:rPr>
        <w:t xml:space="preserve"> input</w:t>
      </w:r>
      <w:r w:rsidR="00381B38">
        <w:rPr>
          <w:rFonts w:asciiTheme="majorHAnsi" w:hAnsiTheme="majorHAnsi"/>
          <w:sz w:val="22"/>
          <w:szCs w:val="22"/>
          <w:lang w:val="it-IT"/>
        </w:rPr>
        <w:t xml:space="preserve"> derivanti dall’analisi approfondita delle politiche, dei programmi, delle opinioni degli stakeholder e di buone pratiche</w:t>
      </w:r>
      <w:r w:rsidR="00AA36FF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381B38">
        <w:rPr>
          <w:rFonts w:asciiTheme="majorHAnsi" w:hAnsiTheme="majorHAnsi"/>
          <w:sz w:val="22"/>
          <w:szCs w:val="22"/>
          <w:lang w:val="it-IT"/>
        </w:rPr>
        <w:t xml:space="preserve">a livello internazionale legate all’utilizzo delle barriere artificiali per </w:t>
      </w:r>
      <w:r w:rsidR="00084680">
        <w:rPr>
          <w:rFonts w:asciiTheme="majorHAnsi" w:hAnsiTheme="majorHAnsi"/>
          <w:sz w:val="22"/>
          <w:szCs w:val="22"/>
          <w:lang w:val="it-IT"/>
        </w:rPr>
        <w:t>finalità turistico</w:t>
      </w:r>
      <w:r w:rsidR="00381B38">
        <w:rPr>
          <w:rFonts w:asciiTheme="majorHAnsi" w:hAnsiTheme="majorHAnsi"/>
          <w:sz w:val="22"/>
          <w:szCs w:val="22"/>
          <w:lang w:val="it-IT"/>
        </w:rPr>
        <w:t xml:space="preserve">/ricreative. </w:t>
      </w:r>
    </w:p>
    <w:p w14:paraId="5E682353" w14:textId="312EE4DC" w:rsidR="00AA36FF" w:rsidRDefault="00D60C1B" w:rsidP="00B35E51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AA36FF">
        <w:rPr>
          <w:rFonts w:asciiTheme="majorHAnsi" w:hAnsiTheme="majorHAnsi"/>
          <w:sz w:val="22"/>
          <w:szCs w:val="22"/>
          <w:lang w:val="it-IT"/>
        </w:rPr>
        <w:t>Le azion</w:t>
      </w:r>
      <w:r w:rsidR="00AA36FF" w:rsidRPr="00AA36FF">
        <w:rPr>
          <w:rFonts w:asciiTheme="majorHAnsi" w:hAnsiTheme="majorHAnsi"/>
          <w:sz w:val="22"/>
          <w:szCs w:val="22"/>
          <w:lang w:val="it-IT"/>
        </w:rPr>
        <w:t xml:space="preserve">i proposte sono state suddivise per aree tematiche in moda da assicurare la corrispondenza con gli obiettivi strategici del progetto e riflettere </w:t>
      </w:r>
      <w:r w:rsidR="00AA36FF">
        <w:rPr>
          <w:rFonts w:asciiTheme="majorHAnsi" w:hAnsiTheme="majorHAnsi"/>
          <w:sz w:val="22"/>
          <w:szCs w:val="22"/>
          <w:lang w:val="it-IT"/>
        </w:rPr>
        <w:t>l’approccio integrat</w:t>
      </w:r>
      <w:r w:rsidR="00AA36FF" w:rsidRPr="00AA36FF">
        <w:rPr>
          <w:rFonts w:asciiTheme="majorHAnsi" w:hAnsiTheme="majorHAnsi"/>
          <w:sz w:val="22"/>
          <w:szCs w:val="22"/>
          <w:lang w:val="it-IT"/>
        </w:rPr>
        <w:t>o e mu</w:t>
      </w:r>
      <w:r w:rsidR="00AA36FF">
        <w:rPr>
          <w:rFonts w:asciiTheme="majorHAnsi" w:hAnsiTheme="majorHAnsi"/>
          <w:sz w:val="22"/>
          <w:szCs w:val="22"/>
          <w:lang w:val="it-IT"/>
        </w:rPr>
        <w:t>ltidisciplinare del Partenariato.</w:t>
      </w:r>
    </w:p>
    <w:p w14:paraId="002B4E5E" w14:textId="0D33C877" w:rsidR="00AA36FF" w:rsidRPr="00AA36FF" w:rsidRDefault="00AA36FF" w:rsidP="00B35E51">
      <w:pPr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Gli obiettivi del Piano d’</w:t>
      </w:r>
      <w:r w:rsidR="00B332D6">
        <w:rPr>
          <w:rFonts w:asciiTheme="majorHAnsi" w:hAnsiTheme="majorHAnsi"/>
          <w:sz w:val="22"/>
          <w:szCs w:val="22"/>
          <w:lang w:val="it-IT"/>
        </w:rPr>
        <w:t>Azione sono i seguenti:</w:t>
      </w:r>
    </w:p>
    <w:p w14:paraId="13199E02" w14:textId="7328F205" w:rsidR="00B35E51" w:rsidRPr="00B332D6" w:rsidRDefault="00B332D6" w:rsidP="00DE115F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lastRenderedPageBreak/>
        <w:t xml:space="preserve">Promuovere l’utilizzo delle Barriere Artificiali come </w:t>
      </w:r>
      <w:r w:rsidR="00856EA8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efficace strumento di</w:t>
      </w: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protezione ambientale e gestion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e integrata della zona costiera;</w:t>
      </w:r>
    </w:p>
    <w:p w14:paraId="75745D36" w14:textId="04D99DEC" w:rsidR="00856EA8" w:rsidRPr="00856EA8" w:rsidRDefault="00856EA8" w:rsidP="00DE115F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 w:rsidRPr="00856EA8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Mettere in evidenza il </w:t>
      </w:r>
      <w:r w:rsidR="00E51124" w:rsidRPr="00856EA8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potenziale</w:t>
      </w:r>
      <w:r w:rsidRPr="00856EA8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dell’utilizzo delle Barriere Artificiali come strumento per lo sviluppo del Turismo sostenibile e di attività economiche </w:t>
      </w:r>
      <w:r w:rsidR="00E51124" w:rsidRPr="00856EA8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complementari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;</w:t>
      </w:r>
    </w:p>
    <w:p w14:paraId="4565E1FB" w14:textId="2B8C186A" w:rsidR="00856EA8" w:rsidRPr="00856EA8" w:rsidRDefault="00856EA8" w:rsidP="00DE115F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Promuovere la cooperazione tra gli stakeholder della Politica Marittima Integrata sul tema delle Barriere Artificiali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;</w:t>
      </w:r>
    </w:p>
    <w:p w14:paraId="0DF79B45" w14:textId="38915E65" w:rsidR="00856EA8" w:rsidRDefault="00856EA8" w:rsidP="00856EA8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Fornire indicazioni </w:t>
      </w:r>
      <w:r w:rsidR="00E901B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affinché</w:t>
      </w: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la progettazione e la gestione di nuove Barriere Artificiali sia eseguita in maniera </w:t>
      </w:r>
      <w:r w:rsidR="00E901B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sostenibile</w:t>
      </w: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ed efficace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.</w:t>
      </w:r>
    </w:p>
    <w:p w14:paraId="26459C0B" w14:textId="5FAEC305" w:rsidR="00E901B3" w:rsidRDefault="00856EA8" w:rsidP="00856EA8">
      <w:p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Per il raggiungimento di questi obiettivi, sono state identificate 17 azioni</w:t>
      </w:r>
      <w:r w:rsidR="00E901B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, 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categorizzate come</w:t>
      </w:r>
      <w:r w:rsidR="00E901B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segue:</w:t>
      </w:r>
    </w:p>
    <w:p w14:paraId="0CB46D8D" w14:textId="266DE753" w:rsidR="00F706F3" w:rsidRPr="00F706F3" w:rsidRDefault="00F706F3" w:rsidP="00526908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Azioni per la </w:t>
      </w: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definizione</w:t>
      </w:r>
      <w:r w:rsidR="00E901B3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di un contesto 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di riferimento </w:t>
      </w: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per gli obiettivi di protezione </w:t>
      </w:r>
      <w:r w:rsidR="00B43431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ambientale</w:t>
      </w: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e di sviluppo sostenibile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del turismo</w:t>
      </w: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tramite l’util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izzo delle Barriere A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rtificiali;</w:t>
      </w:r>
    </w:p>
    <w:p w14:paraId="4E807133" w14:textId="0BA2333F" w:rsidR="00C23E0A" w:rsidRPr="00F706F3" w:rsidRDefault="00526908" w:rsidP="00526908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A</w:t>
      </w:r>
      <w:r w:rsidR="00F706F3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zioni per facilitare lo scambio </w:t>
      </w:r>
      <w:r w:rsidR="00B43431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transnazionale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e</w:t>
      </w:r>
      <w:r w:rsidR="00B43431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lo</w:t>
      </w:r>
      <w:r w:rsidR="00F706F3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sviluppo di reti a </w:t>
      </w:r>
      <w:r w:rsidR="00B43431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livello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locale e regionale;</w:t>
      </w:r>
    </w:p>
    <w:p w14:paraId="30838260" w14:textId="21268C6A" w:rsidR="00C23E0A" w:rsidRPr="00F706F3" w:rsidRDefault="00F706F3" w:rsidP="00526908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Azioni per la </w:t>
      </w:r>
      <w:r w:rsidR="00B43431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definizione</w:t>
      </w: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di 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strumenti </w:t>
      </w:r>
      <w:r w:rsidR="00B43431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specifici</w:t>
      </w: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per ottimizzare l’</w:t>
      </w:r>
      <w:r w:rsidR="001549EE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ideazione 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e lo</w:t>
      </w:r>
      <w:r w:rsidR="001549EE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sviluppo </w:t>
      </w:r>
      <w:r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di </w:t>
      </w:r>
      <w:r w:rsidR="00B43431" w:rsidRPr="00F706F3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Barriere Artificiali</w:t>
      </w:r>
      <w:r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</w:t>
      </w:r>
      <w:r w:rsidR="001549EE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con finalità turistico/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ricreative;</w:t>
      </w:r>
    </w:p>
    <w:p w14:paraId="402D7657" w14:textId="2615009E" w:rsidR="00C23E0A" w:rsidRPr="00B43431" w:rsidRDefault="00F706F3" w:rsidP="00526908">
      <w:pPr>
        <w:pStyle w:val="Paragrafoelenco"/>
        <w:numPr>
          <w:ilvl w:val="0"/>
          <w:numId w:val="8"/>
        </w:numPr>
        <w:jc w:val="both"/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</w:pPr>
      <w:r w:rsidRP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Azioni per la </w:t>
      </w:r>
      <w:r w:rsidR="00B43431" w:rsidRP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definizione</w:t>
      </w:r>
      <w:r w:rsidRP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di una metodologia standard </w:t>
      </w:r>
      <w:r w:rsidR="00B43431" w:rsidRP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per il posiziona</w:t>
      </w:r>
      <w:r w:rsid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mento delle Barriere Artificiali con finalità turistico/ricreative</w:t>
      </w:r>
      <w:r w:rsidR="00B43431" w:rsidRP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al fine di facilitar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n</w:t>
      </w:r>
      <w:r w:rsidR="00B43431" w:rsidRPr="00B43431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>e la</w:t>
      </w:r>
      <w:r w:rsidR="00084680">
        <w:rPr>
          <w:rFonts w:asciiTheme="majorHAnsi" w:eastAsia="Times New Roman" w:hAnsiTheme="majorHAnsi" w:cs="Calibri"/>
          <w:bCs/>
          <w:sz w:val="22"/>
          <w:szCs w:val="22"/>
          <w:lang w:val="it-IT" w:eastAsia="it-IT"/>
        </w:rPr>
        <w:t xml:space="preserve"> gestione ed il monitoraggio.</w:t>
      </w:r>
    </w:p>
    <w:p w14:paraId="2B21BCCD" w14:textId="33BFB2E5" w:rsidR="00DE115F" w:rsidRPr="00FE3477" w:rsidRDefault="00B43431" w:rsidP="00DE115F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B43431">
        <w:rPr>
          <w:rFonts w:asciiTheme="majorHAnsi" w:hAnsiTheme="majorHAnsi"/>
          <w:sz w:val="22"/>
          <w:szCs w:val="22"/>
          <w:lang w:val="it-IT"/>
        </w:rPr>
        <w:t>Il Piano d’Azion</w:t>
      </w:r>
      <w:r w:rsidR="00E51124">
        <w:rPr>
          <w:rFonts w:asciiTheme="majorHAnsi" w:hAnsiTheme="majorHAnsi"/>
          <w:sz w:val="22"/>
          <w:szCs w:val="22"/>
          <w:lang w:val="it-IT"/>
        </w:rPr>
        <w:t xml:space="preserve">e di </w:t>
      </w:r>
      <w:proofErr w:type="spellStart"/>
      <w:r w:rsidR="00E51124">
        <w:rPr>
          <w:rFonts w:asciiTheme="majorHAnsi" w:hAnsiTheme="majorHAnsi"/>
          <w:sz w:val="22"/>
          <w:szCs w:val="22"/>
          <w:lang w:val="it-IT"/>
        </w:rPr>
        <w:t>ArtReefs</w:t>
      </w:r>
      <w:proofErr w:type="spellEnd"/>
      <w:r w:rsidR="00E51124">
        <w:rPr>
          <w:rFonts w:asciiTheme="majorHAnsi" w:hAnsiTheme="majorHAnsi"/>
          <w:sz w:val="22"/>
          <w:szCs w:val="22"/>
          <w:lang w:val="it-IT"/>
        </w:rPr>
        <w:t xml:space="preserve"> non può contare su</w:t>
      </w:r>
      <w:r w:rsidRPr="00B43431">
        <w:rPr>
          <w:rFonts w:asciiTheme="majorHAnsi" w:hAnsiTheme="majorHAnsi"/>
          <w:sz w:val="22"/>
          <w:szCs w:val="22"/>
          <w:lang w:val="it-IT"/>
        </w:rPr>
        <w:t xml:space="preserve"> risorse già disponibili per la sua implementazione, ma è stato ideato per catalizzare finanziamenti da Fondi già </w:t>
      </w:r>
      <w:r w:rsidR="00E51124" w:rsidRPr="00B43431">
        <w:rPr>
          <w:rFonts w:asciiTheme="majorHAnsi" w:hAnsiTheme="majorHAnsi"/>
          <w:sz w:val="22"/>
          <w:szCs w:val="22"/>
          <w:lang w:val="it-IT"/>
        </w:rPr>
        <w:t>esistenti</w:t>
      </w:r>
      <w:r w:rsidR="00E51124">
        <w:rPr>
          <w:rFonts w:asciiTheme="majorHAnsi" w:hAnsiTheme="majorHAnsi"/>
          <w:sz w:val="22"/>
          <w:szCs w:val="22"/>
          <w:lang w:val="it-IT"/>
        </w:rPr>
        <w:t xml:space="preserve"> sia a livello nazionale che </w:t>
      </w:r>
      <w:r w:rsidR="00E51124" w:rsidRPr="00B43431">
        <w:rPr>
          <w:rFonts w:asciiTheme="majorHAnsi" w:hAnsiTheme="majorHAnsi"/>
          <w:sz w:val="22"/>
          <w:szCs w:val="22"/>
          <w:lang w:val="it-IT"/>
        </w:rPr>
        <w:t>Europeo</w:t>
      </w:r>
      <w:r w:rsidRPr="00B43431">
        <w:rPr>
          <w:rFonts w:asciiTheme="majorHAnsi" w:hAnsiTheme="majorHAnsi"/>
          <w:sz w:val="22"/>
          <w:szCs w:val="22"/>
          <w:lang w:val="it-IT"/>
        </w:rPr>
        <w:t xml:space="preserve">. </w:t>
      </w:r>
    </w:p>
    <w:p w14:paraId="48CB58E3" w14:textId="1644C7DE" w:rsidR="00084680" w:rsidRPr="00FE3477" w:rsidRDefault="00084680" w:rsidP="00DE115F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0A49D11B" w14:textId="28CDAD13" w:rsidR="009D5822" w:rsidRPr="009D5822" w:rsidRDefault="009D5822" w:rsidP="00DE115F">
      <w:pPr>
        <w:jc w:val="both"/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</w:pPr>
      <w:r w:rsidRPr="009D5822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>Sostieni l’iniziativa</w:t>
      </w:r>
      <w:r w:rsidR="00B43431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 xml:space="preserve"> </w:t>
      </w:r>
      <w:r w:rsidRPr="009D5822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 xml:space="preserve">e partecipa al partenariato pubblico-privato </w:t>
      </w:r>
    </w:p>
    <w:p w14:paraId="6C8C9686" w14:textId="64263748" w:rsidR="00A90F84" w:rsidRDefault="009D5822" w:rsidP="00FD651A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B43431">
        <w:rPr>
          <w:rFonts w:asciiTheme="majorHAnsi" w:hAnsiTheme="majorHAnsi"/>
          <w:sz w:val="22"/>
          <w:szCs w:val="22"/>
          <w:lang w:val="it-IT"/>
        </w:rPr>
        <w:t xml:space="preserve">I professionisti del </w:t>
      </w:r>
      <w:r w:rsidR="00E51124" w:rsidRPr="00B43431">
        <w:rPr>
          <w:rFonts w:asciiTheme="majorHAnsi" w:hAnsiTheme="majorHAnsi"/>
          <w:sz w:val="22"/>
          <w:szCs w:val="22"/>
          <w:lang w:val="it-IT"/>
        </w:rPr>
        <w:t>settore del</w:t>
      </w:r>
      <w:r w:rsidR="00B43431" w:rsidRPr="00B43431">
        <w:rPr>
          <w:rFonts w:asciiTheme="majorHAnsi" w:hAnsiTheme="majorHAnsi"/>
          <w:sz w:val="22"/>
          <w:szCs w:val="22"/>
          <w:lang w:val="it-IT"/>
        </w:rPr>
        <w:t xml:space="preserve"> </w:t>
      </w:r>
      <w:r w:rsidRPr="00B43431">
        <w:rPr>
          <w:rFonts w:asciiTheme="majorHAnsi" w:hAnsiTheme="majorHAnsi"/>
          <w:sz w:val="22"/>
          <w:szCs w:val="22"/>
          <w:lang w:val="it-IT"/>
        </w:rPr>
        <w:t>Turismo (Tour operator, Agenzie di viaggio,</w:t>
      </w:r>
      <w:r w:rsidR="00B43431" w:rsidRPr="00B43431">
        <w:rPr>
          <w:rFonts w:asciiTheme="majorHAnsi" w:hAnsiTheme="majorHAnsi"/>
          <w:sz w:val="22"/>
          <w:szCs w:val="22"/>
          <w:lang w:val="it-IT"/>
        </w:rPr>
        <w:t xml:space="preserve"> Hotel, Ristoranti, Club di </w:t>
      </w:r>
      <w:proofErr w:type="spellStart"/>
      <w:r w:rsidR="00B43431" w:rsidRPr="00B43431">
        <w:rPr>
          <w:rFonts w:asciiTheme="majorHAnsi" w:hAnsiTheme="majorHAnsi"/>
          <w:sz w:val="22"/>
          <w:szCs w:val="22"/>
          <w:lang w:val="it-IT"/>
        </w:rPr>
        <w:t>Divi</w:t>
      </w:r>
      <w:r w:rsidR="00B43431">
        <w:rPr>
          <w:rFonts w:asciiTheme="majorHAnsi" w:hAnsiTheme="majorHAnsi"/>
          <w:sz w:val="22"/>
          <w:szCs w:val="22"/>
          <w:lang w:val="it-IT"/>
        </w:rPr>
        <w:t>ng</w:t>
      </w:r>
      <w:proofErr w:type="spellEnd"/>
      <w:r w:rsidR="00B43431" w:rsidRPr="00B43431">
        <w:rPr>
          <w:rFonts w:asciiTheme="majorHAnsi" w:hAnsiTheme="majorHAnsi"/>
          <w:sz w:val="22"/>
          <w:szCs w:val="22"/>
          <w:lang w:val="it-IT"/>
        </w:rPr>
        <w:t xml:space="preserve">), le Autorità Pubbliche (a livello locale, regionale e nazionale), le aziende </w:t>
      </w:r>
      <w:r w:rsidR="00B43431">
        <w:rPr>
          <w:rFonts w:asciiTheme="majorHAnsi" w:hAnsiTheme="majorHAnsi"/>
          <w:sz w:val="22"/>
          <w:szCs w:val="22"/>
          <w:lang w:val="it-IT"/>
        </w:rPr>
        <w:t xml:space="preserve">impegnate nella progettazione e sviluppo delle Barriere </w:t>
      </w:r>
      <w:r w:rsidR="000C3371">
        <w:rPr>
          <w:rFonts w:asciiTheme="majorHAnsi" w:hAnsiTheme="majorHAnsi"/>
          <w:sz w:val="22"/>
          <w:szCs w:val="22"/>
          <w:lang w:val="it-IT"/>
        </w:rPr>
        <w:t>Artificiali</w:t>
      </w:r>
      <w:r w:rsidR="00B43431">
        <w:rPr>
          <w:rFonts w:asciiTheme="majorHAnsi" w:hAnsiTheme="majorHAnsi"/>
          <w:sz w:val="22"/>
          <w:szCs w:val="22"/>
          <w:lang w:val="it-IT"/>
        </w:rPr>
        <w:t xml:space="preserve">, gli Enti di Ricerca </w:t>
      </w:r>
      <w:r w:rsidR="000C3371">
        <w:rPr>
          <w:rFonts w:asciiTheme="majorHAnsi" w:hAnsiTheme="majorHAnsi"/>
          <w:sz w:val="22"/>
          <w:szCs w:val="22"/>
          <w:lang w:val="it-IT"/>
        </w:rPr>
        <w:t xml:space="preserve">e le Associazioni sia di settore (Pesca, Pesca Sportiva/Ricreativa, Yachting, </w:t>
      </w:r>
      <w:proofErr w:type="spellStart"/>
      <w:r w:rsidR="000C3371">
        <w:rPr>
          <w:rFonts w:asciiTheme="majorHAnsi" w:hAnsiTheme="majorHAnsi"/>
          <w:sz w:val="22"/>
          <w:szCs w:val="22"/>
          <w:lang w:val="it-IT"/>
        </w:rPr>
        <w:t>ec</w:t>
      </w:r>
      <w:proofErr w:type="spellEnd"/>
      <w:r w:rsidR="000C3371">
        <w:rPr>
          <w:rFonts w:asciiTheme="majorHAnsi" w:hAnsiTheme="majorHAnsi"/>
          <w:sz w:val="22"/>
          <w:szCs w:val="22"/>
          <w:lang w:val="it-IT"/>
        </w:rPr>
        <w:t xml:space="preserve">..) </w:t>
      </w:r>
      <w:r w:rsidR="00B43431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che ambientaliste sono invitate a </w:t>
      </w:r>
      <w:r w:rsidR="00E51124">
        <w:rPr>
          <w:rFonts w:asciiTheme="majorHAnsi" w:hAnsiTheme="majorHAnsi"/>
          <w:sz w:val="22"/>
          <w:szCs w:val="22"/>
          <w:lang w:val="it-IT"/>
        </w:rPr>
        <w:t>partecipate al Partenariato Pubblico-Privato ed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 a contribuire alle azioni del progetto.</w:t>
      </w:r>
    </w:p>
    <w:p w14:paraId="2C4F3126" w14:textId="3FC7158B" w:rsidR="00A90F84" w:rsidRPr="00A90F84" w:rsidRDefault="00E51124" w:rsidP="00795438">
      <w:pPr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Se la vostra organizzazione è  interessata</w:t>
      </w:r>
      <w:r w:rsidR="00A90F84" w:rsidRPr="00A90F84">
        <w:rPr>
          <w:rFonts w:asciiTheme="majorHAnsi" w:hAnsiTheme="majorHAnsi"/>
          <w:sz w:val="22"/>
          <w:szCs w:val="22"/>
          <w:lang w:val="it-IT"/>
        </w:rPr>
        <w:t xml:space="preserve"> alla </w:t>
      </w:r>
      <w:r>
        <w:rPr>
          <w:rFonts w:asciiTheme="majorHAnsi" w:hAnsiTheme="majorHAnsi"/>
          <w:sz w:val="22"/>
          <w:szCs w:val="22"/>
          <w:lang w:val="it-IT"/>
        </w:rPr>
        <w:t>“</w:t>
      </w:r>
      <w:r w:rsidR="00A90F84" w:rsidRPr="00A90F84">
        <w:rPr>
          <w:rFonts w:asciiTheme="majorHAnsi" w:hAnsiTheme="majorHAnsi"/>
          <w:sz w:val="22"/>
          <w:szCs w:val="22"/>
          <w:lang w:val="it-IT"/>
        </w:rPr>
        <w:t>Vision</w:t>
      </w:r>
      <w:r>
        <w:rPr>
          <w:rFonts w:asciiTheme="majorHAnsi" w:hAnsiTheme="majorHAnsi"/>
          <w:sz w:val="22"/>
          <w:szCs w:val="22"/>
          <w:lang w:val="it-IT"/>
        </w:rPr>
        <w:t>”</w:t>
      </w:r>
      <w:r w:rsidR="00A90F84" w:rsidRPr="00A90F84">
        <w:rPr>
          <w:rFonts w:asciiTheme="majorHAnsi" w:hAnsiTheme="majorHAnsi"/>
          <w:sz w:val="22"/>
          <w:szCs w:val="22"/>
          <w:lang w:val="it-IT"/>
        </w:rPr>
        <w:t xml:space="preserve"> del Pr</w:t>
      </w:r>
      <w:r>
        <w:rPr>
          <w:rFonts w:asciiTheme="majorHAnsi" w:hAnsiTheme="majorHAnsi"/>
          <w:sz w:val="22"/>
          <w:szCs w:val="22"/>
          <w:lang w:val="it-IT"/>
        </w:rPr>
        <w:t>ogetto ed al relativo Piano d’Az</w:t>
      </w:r>
      <w:r w:rsidR="00A90F84" w:rsidRPr="00A90F84">
        <w:rPr>
          <w:rFonts w:asciiTheme="majorHAnsi" w:hAnsiTheme="majorHAnsi"/>
          <w:sz w:val="22"/>
          <w:szCs w:val="22"/>
          <w:lang w:val="it-IT"/>
        </w:rPr>
        <w:t>ione</w:t>
      </w:r>
      <w:r w:rsidR="00403130">
        <w:rPr>
          <w:rFonts w:asciiTheme="majorHAnsi" w:hAnsiTheme="majorHAnsi"/>
          <w:sz w:val="22"/>
          <w:szCs w:val="22"/>
          <w:lang w:val="it-IT"/>
        </w:rPr>
        <w:t xml:space="preserve"> per lo sviluppo sostenibile e l</w:t>
      </w:r>
      <w:r w:rsidR="00A90F84" w:rsidRPr="00A90F84">
        <w:rPr>
          <w:rFonts w:asciiTheme="majorHAnsi" w:hAnsiTheme="majorHAnsi"/>
          <w:sz w:val="22"/>
          <w:szCs w:val="22"/>
          <w:lang w:val="it-IT"/>
        </w:rPr>
        <w:t xml:space="preserve">a </w:t>
      </w:r>
      <w:r w:rsidRPr="00A90F84">
        <w:rPr>
          <w:rFonts w:asciiTheme="majorHAnsi" w:hAnsiTheme="majorHAnsi"/>
          <w:sz w:val="22"/>
          <w:szCs w:val="22"/>
          <w:lang w:val="it-IT"/>
        </w:rPr>
        <w:t>promozione</w:t>
      </w:r>
      <w:r w:rsidR="00A90F84" w:rsidRPr="00A90F84">
        <w:rPr>
          <w:rFonts w:asciiTheme="majorHAnsi" w:hAnsiTheme="majorHAnsi"/>
          <w:sz w:val="22"/>
          <w:szCs w:val="22"/>
          <w:lang w:val="it-IT"/>
        </w:rPr>
        <w:t xml:space="preserve"> delle Barriere Artificiali  come strumento per  un Turismo </w:t>
      </w:r>
      <w:r w:rsidR="00084680">
        <w:rPr>
          <w:rFonts w:asciiTheme="majorHAnsi" w:hAnsiTheme="majorHAnsi"/>
          <w:sz w:val="22"/>
          <w:szCs w:val="22"/>
          <w:lang w:val="it-IT"/>
        </w:rPr>
        <w:t xml:space="preserve">costiero sostenibile, </w:t>
      </w:r>
      <w:r w:rsidR="00403130">
        <w:rPr>
          <w:rFonts w:asciiTheme="majorHAnsi" w:hAnsiTheme="majorHAnsi"/>
          <w:sz w:val="22"/>
          <w:szCs w:val="22"/>
          <w:lang w:val="it-IT"/>
        </w:rPr>
        <w:t>può supportare l’iniziativa, forne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ndo input e contributi per il raggiungimento </w:t>
      </w:r>
      <w:r w:rsidR="00403130">
        <w:rPr>
          <w:rFonts w:asciiTheme="majorHAnsi" w:hAnsiTheme="majorHAnsi"/>
          <w:sz w:val="22"/>
          <w:szCs w:val="22"/>
          <w:lang w:val="it-IT"/>
        </w:rPr>
        <w:t>strategico</w:t>
      </w:r>
      <w:r w:rsidR="00084680">
        <w:rPr>
          <w:rFonts w:asciiTheme="majorHAnsi" w:hAnsiTheme="majorHAnsi"/>
          <w:sz w:val="22"/>
          <w:szCs w:val="22"/>
          <w:lang w:val="it-IT"/>
        </w:rPr>
        <w:t xml:space="preserve"> e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d </w:t>
      </w:r>
      <w:r w:rsidR="00403130">
        <w:rPr>
          <w:rFonts w:asciiTheme="majorHAnsi" w:hAnsiTheme="majorHAnsi"/>
          <w:sz w:val="22"/>
          <w:szCs w:val="22"/>
          <w:lang w:val="it-IT"/>
        </w:rPr>
        <w:t>operativo degli obiettivi del progetto, tramite l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a firma di una “Lettera di </w:t>
      </w:r>
      <w:r w:rsidR="00403130">
        <w:rPr>
          <w:rFonts w:asciiTheme="majorHAnsi" w:hAnsiTheme="majorHAnsi"/>
          <w:sz w:val="22"/>
          <w:szCs w:val="22"/>
          <w:lang w:val="it-IT"/>
        </w:rPr>
        <w:t>Supporto” ch</w:t>
      </w:r>
      <w:r w:rsidR="00A90F84">
        <w:rPr>
          <w:rFonts w:asciiTheme="majorHAnsi" w:hAnsiTheme="majorHAnsi"/>
          <w:sz w:val="22"/>
          <w:szCs w:val="22"/>
          <w:lang w:val="it-IT"/>
        </w:rPr>
        <w:t>e no</w:t>
      </w:r>
      <w:r w:rsidR="00403130">
        <w:rPr>
          <w:rFonts w:asciiTheme="majorHAnsi" w:hAnsiTheme="majorHAnsi"/>
          <w:sz w:val="22"/>
          <w:szCs w:val="22"/>
          <w:lang w:val="it-IT"/>
        </w:rPr>
        <w:t xml:space="preserve">n vincola l’organizzazione contrattualmente </w:t>
      </w:r>
      <w:r w:rsidR="00084680">
        <w:rPr>
          <w:rFonts w:asciiTheme="majorHAnsi" w:hAnsiTheme="majorHAnsi"/>
          <w:sz w:val="22"/>
          <w:szCs w:val="22"/>
          <w:lang w:val="it-IT"/>
        </w:rPr>
        <w:t xml:space="preserve"> e/o finanziariamente in nessun modo,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 ma for</w:t>
      </w:r>
      <w:r w:rsidR="00084680">
        <w:rPr>
          <w:rFonts w:asciiTheme="majorHAnsi" w:hAnsiTheme="majorHAnsi"/>
          <w:sz w:val="22"/>
          <w:szCs w:val="22"/>
          <w:lang w:val="it-IT"/>
        </w:rPr>
        <w:t>malizza l’interesse e la volont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à di partecipare. </w:t>
      </w:r>
    </w:p>
    <w:p w14:paraId="00D8EF63" w14:textId="77F0A78D" w:rsidR="00A90F84" w:rsidRDefault="00084680" w:rsidP="00795438">
      <w:pPr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Le organizzazioni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 </w:t>
      </w:r>
      <w:r>
        <w:rPr>
          <w:rFonts w:asciiTheme="majorHAnsi" w:hAnsiTheme="majorHAnsi"/>
          <w:sz w:val="22"/>
          <w:szCs w:val="22"/>
          <w:lang w:val="it-IT"/>
        </w:rPr>
        <w:t>interessate saranno anche invitate</w:t>
      </w:r>
      <w:r w:rsidR="00A90F84">
        <w:rPr>
          <w:rFonts w:asciiTheme="majorHAnsi" w:hAnsiTheme="majorHAnsi"/>
          <w:sz w:val="22"/>
          <w:szCs w:val="22"/>
          <w:lang w:val="it-IT"/>
        </w:rPr>
        <w:t xml:space="preserve"> a partecipare </w:t>
      </w:r>
      <w:r w:rsidR="006E4938">
        <w:rPr>
          <w:rFonts w:asciiTheme="majorHAnsi" w:hAnsiTheme="majorHAnsi"/>
          <w:sz w:val="22"/>
          <w:szCs w:val="22"/>
          <w:lang w:val="it-IT"/>
        </w:rPr>
        <w:t>agli eventi ed</w:t>
      </w:r>
      <w:r w:rsidR="00403130">
        <w:rPr>
          <w:rFonts w:asciiTheme="majorHAnsi" w:hAnsiTheme="majorHAnsi"/>
          <w:sz w:val="22"/>
          <w:szCs w:val="22"/>
          <w:lang w:val="it-IT"/>
        </w:rPr>
        <w:t xml:space="preserve"> alle</w:t>
      </w:r>
      <w:r w:rsidR="006E4938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403130">
        <w:rPr>
          <w:rFonts w:asciiTheme="majorHAnsi" w:hAnsiTheme="majorHAnsi"/>
          <w:sz w:val="22"/>
          <w:szCs w:val="22"/>
          <w:lang w:val="it-IT"/>
        </w:rPr>
        <w:t>iniziative</w:t>
      </w:r>
      <w:r w:rsidR="006E4938">
        <w:rPr>
          <w:rFonts w:asciiTheme="majorHAnsi" w:hAnsiTheme="majorHAnsi"/>
          <w:sz w:val="22"/>
          <w:szCs w:val="22"/>
          <w:lang w:val="it-IT"/>
        </w:rPr>
        <w:t xml:space="preserve"> del Progetto come il workshop che si terrà a Varna (Bulgaria) il 10 e l’11 ottobre 2017, nell’ambito del quale sarà testato un reale caso studio per il </w:t>
      </w:r>
      <w:r w:rsidR="00403130">
        <w:rPr>
          <w:rFonts w:asciiTheme="majorHAnsi" w:hAnsiTheme="majorHAnsi"/>
          <w:sz w:val="22"/>
          <w:szCs w:val="22"/>
          <w:lang w:val="it-IT"/>
        </w:rPr>
        <w:t>posizionamento di</w:t>
      </w:r>
      <w:r w:rsidR="006E4938">
        <w:rPr>
          <w:rFonts w:asciiTheme="majorHAnsi" w:hAnsiTheme="majorHAnsi"/>
          <w:sz w:val="22"/>
          <w:szCs w:val="22"/>
          <w:lang w:val="it-IT"/>
        </w:rPr>
        <w:t xml:space="preserve"> un museo subacqueo nelle coste bulgare del Mar Nero da inserire all’interno di pacc</w:t>
      </w:r>
      <w:r w:rsidR="00403130">
        <w:rPr>
          <w:rFonts w:asciiTheme="majorHAnsi" w:hAnsiTheme="majorHAnsi"/>
          <w:sz w:val="22"/>
          <w:szCs w:val="22"/>
          <w:lang w:val="it-IT"/>
        </w:rPr>
        <w:t>hetti</w:t>
      </w:r>
      <w:r w:rsidR="006E4938">
        <w:rPr>
          <w:rFonts w:asciiTheme="majorHAnsi" w:hAnsiTheme="majorHAnsi"/>
          <w:sz w:val="22"/>
          <w:szCs w:val="22"/>
          <w:lang w:val="it-IT"/>
        </w:rPr>
        <w:t xml:space="preserve"> </w:t>
      </w:r>
      <w:r>
        <w:rPr>
          <w:rFonts w:asciiTheme="majorHAnsi" w:hAnsiTheme="majorHAnsi"/>
          <w:sz w:val="22"/>
          <w:szCs w:val="22"/>
          <w:lang w:val="it-IT"/>
        </w:rPr>
        <w:t>e percorsi turistici</w:t>
      </w:r>
      <w:r w:rsidR="006E4938">
        <w:rPr>
          <w:rFonts w:asciiTheme="majorHAnsi" w:hAnsiTheme="majorHAnsi"/>
          <w:sz w:val="22"/>
          <w:szCs w:val="22"/>
          <w:lang w:val="it-IT"/>
        </w:rPr>
        <w:t xml:space="preserve"> dedicati, con la partecipazione attiva di stakeholder provenienti da diversi settori.</w:t>
      </w:r>
    </w:p>
    <w:p w14:paraId="6E00B9C4" w14:textId="3827BFE5" w:rsidR="006E4938" w:rsidRDefault="006E4938" w:rsidP="00795438">
      <w:pPr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 xml:space="preserve">Inoltre, Laboratori per l’Innovazione “Blu” saranno </w:t>
      </w:r>
      <w:r w:rsidR="00403130">
        <w:rPr>
          <w:rFonts w:asciiTheme="majorHAnsi" w:hAnsiTheme="majorHAnsi"/>
          <w:sz w:val="22"/>
          <w:szCs w:val="22"/>
          <w:lang w:val="it-IT"/>
        </w:rPr>
        <w:t>organizzati</w:t>
      </w:r>
      <w:r>
        <w:rPr>
          <w:rFonts w:asciiTheme="majorHAnsi" w:hAnsiTheme="majorHAnsi"/>
          <w:sz w:val="22"/>
          <w:szCs w:val="22"/>
          <w:lang w:val="it-IT"/>
        </w:rPr>
        <w:t xml:space="preserve"> alla fine del 2017 in Bulgaria, Francia, Italia e Spagna. Questi momenti laboratoriali coinvolgeranno gli stakeholder nell’</w:t>
      </w:r>
      <w:r w:rsidR="00403130">
        <w:rPr>
          <w:rFonts w:asciiTheme="majorHAnsi" w:hAnsiTheme="majorHAnsi"/>
          <w:sz w:val="22"/>
          <w:szCs w:val="22"/>
          <w:lang w:val="it-IT"/>
        </w:rPr>
        <w:t>adattamento</w:t>
      </w:r>
      <w:r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403130">
        <w:rPr>
          <w:rFonts w:asciiTheme="majorHAnsi" w:hAnsiTheme="majorHAnsi"/>
          <w:sz w:val="22"/>
          <w:szCs w:val="22"/>
          <w:lang w:val="it-IT"/>
        </w:rPr>
        <w:t xml:space="preserve">e trasferimento dei risultati di </w:t>
      </w:r>
      <w:proofErr w:type="spellStart"/>
      <w:r w:rsidR="00403130">
        <w:rPr>
          <w:rFonts w:asciiTheme="majorHAnsi" w:hAnsiTheme="majorHAnsi"/>
          <w:sz w:val="22"/>
          <w:szCs w:val="22"/>
          <w:lang w:val="it-IT"/>
        </w:rPr>
        <w:t>ArtReefs</w:t>
      </w:r>
      <w:proofErr w:type="spellEnd"/>
      <w:r>
        <w:rPr>
          <w:rFonts w:asciiTheme="majorHAnsi" w:hAnsiTheme="majorHAnsi"/>
          <w:sz w:val="22"/>
          <w:szCs w:val="22"/>
          <w:lang w:val="it-IT"/>
        </w:rPr>
        <w:t xml:space="preserve"> all’interno di pacchetti turistici locali. </w:t>
      </w:r>
    </w:p>
    <w:p w14:paraId="2D955F35" w14:textId="040AD576" w:rsidR="006E4938" w:rsidRDefault="006E4938" w:rsidP="00795438">
      <w:pPr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Infine, un evento di</w:t>
      </w:r>
      <w:r w:rsidR="000D03BE">
        <w:rPr>
          <w:rFonts w:asciiTheme="majorHAnsi" w:hAnsiTheme="majorHAnsi"/>
          <w:sz w:val="22"/>
          <w:szCs w:val="22"/>
          <w:lang w:val="it-IT"/>
        </w:rPr>
        <w:t xml:space="preserve"> “brokerage” internazionale</w:t>
      </w:r>
      <w:r w:rsidR="00403130">
        <w:rPr>
          <w:rFonts w:asciiTheme="majorHAnsi" w:hAnsiTheme="majorHAnsi"/>
          <w:sz w:val="22"/>
          <w:szCs w:val="22"/>
          <w:lang w:val="it-IT"/>
        </w:rPr>
        <w:t xml:space="preserve"> è previsto a Pescara </w:t>
      </w:r>
      <w:r w:rsidR="000D03BE">
        <w:rPr>
          <w:rFonts w:asciiTheme="majorHAnsi" w:hAnsiTheme="majorHAnsi"/>
          <w:sz w:val="22"/>
          <w:szCs w:val="22"/>
          <w:lang w:val="it-IT"/>
        </w:rPr>
        <w:t>(</w:t>
      </w:r>
      <w:r w:rsidR="00084680">
        <w:rPr>
          <w:rFonts w:asciiTheme="majorHAnsi" w:hAnsiTheme="majorHAnsi"/>
          <w:sz w:val="22"/>
          <w:szCs w:val="22"/>
          <w:lang w:val="it-IT"/>
        </w:rPr>
        <w:t>Italia</w:t>
      </w:r>
      <w:r w:rsidR="000D03BE">
        <w:rPr>
          <w:rFonts w:asciiTheme="majorHAnsi" w:hAnsiTheme="majorHAnsi"/>
          <w:sz w:val="22"/>
          <w:szCs w:val="22"/>
          <w:lang w:val="it-IT"/>
        </w:rPr>
        <w:t>) entro l</w:t>
      </w:r>
      <w:r w:rsidR="00084680">
        <w:rPr>
          <w:rFonts w:asciiTheme="majorHAnsi" w:hAnsiTheme="majorHAnsi"/>
          <w:sz w:val="22"/>
          <w:szCs w:val="22"/>
          <w:lang w:val="it-IT"/>
        </w:rPr>
        <w:t>a fine del progetto (l</w:t>
      </w:r>
      <w:r w:rsidR="000D03BE">
        <w:rPr>
          <w:rFonts w:asciiTheme="majorHAnsi" w:hAnsiTheme="majorHAnsi"/>
          <w:sz w:val="22"/>
          <w:szCs w:val="22"/>
          <w:lang w:val="it-IT"/>
        </w:rPr>
        <w:t xml:space="preserve">uglio 2018) per facilitare </w:t>
      </w:r>
      <w:r w:rsidR="00084680">
        <w:rPr>
          <w:rFonts w:asciiTheme="majorHAnsi" w:hAnsiTheme="majorHAnsi"/>
          <w:sz w:val="22"/>
          <w:szCs w:val="22"/>
          <w:lang w:val="it-IT"/>
        </w:rPr>
        <w:t>l’incontro tra</w:t>
      </w:r>
      <w:r w:rsidR="000D03BE">
        <w:rPr>
          <w:rFonts w:asciiTheme="majorHAnsi" w:hAnsiTheme="majorHAnsi"/>
          <w:sz w:val="22"/>
          <w:szCs w:val="22"/>
          <w:lang w:val="it-IT"/>
        </w:rPr>
        <w:t xml:space="preserve"> attori pubblici e privati e la costituzione di partenariati cross-</w:t>
      </w:r>
      <w:r w:rsidR="000D03BE">
        <w:rPr>
          <w:rFonts w:asciiTheme="majorHAnsi" w:hAnsiTheme="majorHAnsi"/>
          <w:sz w:val="22"/>
          <w:szCs w:val="22"/>
          <w:lang w:val="it-IT"/>
        </w:rPr>
        <w:lastRenderedPageBreak/>
        <w:t>settoriali e multidisciplinari di industri</w:t>
      </w:r>
      <w:r w:rsidR="00E97750">
        <w:rPr>
          <w:rFonts w:asciiTheme="majorHAnsi" w:hAnsiTheme="majorHAnsi"/>
          <w:sz w:val="22"/>
          <w:szCs w:val="22"/>
          <w:lang w:val="it-IT"/>
        </w:rPr>
        <w:t xml:space="preserve">a e </w:t>
      </w:r>
      <w:r w:rsidR="00084680">
        <w:rPr>
          <w:rFonts w:asciiTheme="majorHAnsi" w:hAnsiTheme="majorHAnsi"/>
          <w:sz w:val="22"/>
          <w:szCs w:val="22"/>
          <w:lang w:val="it-IT"/>
        </w:rPr>
        <w:t>ricerca per</w:t>
      </w:r>
      <w:r w:rsidR="00E97750">
        <w:rPr>
          <w:rFonts w:asciiTheme="majorHAnsi" w:hAnsiTheme="majorHAnsi"/>
          <w:sz w:val="22"/>
          <w:szCs w:val="22"/>
          <w:lang w:val="it-IT"/>
        </w:rPr>
        <w:t xml:space="preserve"> lo sviluppo e </w:t>
      </w:r>
      <w:r w:rsidR="00084680">
        <w:rPr>
          <w:rFonts w:asciiTheme="majorHAnsi" w:hAnsiTheme="majorHAnsi"/>
          <w:sz w:val="22"/>
          <w:szCs w:val="22"/>
          <w:lang w:val="it-IT"/>
        </w:rPr>
        <w:t>la promozione</w:t>
      </w:r>
      <w:r w:rsidR="00E97750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0D03BE">
        <w:rPr>
          <w:rFonts w:asciiTheme="majorHAnsi" w:hAnsiTheme="majorHAnsi"/>
          <w:sz w:val="22"/>
          <w:szCs w:val="22"/>
          <w:lang w:val="it-IT"/>
        </w:rPr>
        <w:t xml:space="preserve">di </w:t>
      </w:r>
      <w:r w:rsidR="00084680">
        <w:rPr>
          <w:rFonts w:asciiTheme="majorHAnsi" w:hAnsiTheme="majorHAnsi"/>
          <w:sz w:val="22"/>
          <w:szCs w:val="22"/>
          <w:lang w:val="it-IT"/>
        </w:rPr>
        <w:t>pacchetti turistici</w:t>
      </w:r>
      <w:r w:rsidR="00E97750">
        <w:rPr>
          <w:rFonts w:asciiTheme="majorHAnsi" w:hAnsiTheme="majorHAnsi"/>
          <w:sz w:val="22"/>
          <w:szCs w:val="22"/>
          <w:lang w:val="it-IT"/>
        </w:rPr>
        <w:t xml:space="preserve"> che sfruttino </w:t>
      </w:r>
      <w:r w:rsidR="000D03BE">
        <w:rPr>
          <w:rFonts w:asciiTheme="majorHAnsi" w:hAnsiTheme="majorHAnsi"/>
          <w:sz w:val="22"/>
          <w:szCs w:val="22"/>
          <w:lang w:val="it-IT"/>
        </w:rPr>
        <w:t>il potenziale delle Barriere</w:t>
      </w:r>
      <w:r w:rsidR="00E97750">
        <w:rPr>
          <w:rFonts w:asciiTheme="majorHAnsi" w:hAnsiTheme="majorHAnsi"/>
          <w:sz w:val="22"/>
          <w:szCs w:val="22"/>
          <w:lang w:val="it-IT"/>
        </w:rPr>
        <w:t xml:space="preserve"> Artificiali per la “Crescita </w:t>
      </w:r>
      <w:r w:rsidR="00E97750" w:rsidRPr="00084680">
        <w:rPr>
          <w:rFonts w:asciiTheme="majorHAnsi" w:hAnsiTheme="majorHAnsi"/>
          <w:sz w:val="22"/>
          <w:szCs w:val="22"/>
          <w:lang w:val="it-IT"/>
        </w:rPr>
        <w:t>Blu</w:t>
      </w:r>
      <w:r w:rsidR="00E97750">
        <w:rPr>
          <w:rFonts w:asciiTheme="majorHAnsi" w:hAnsiTheme="majorHAnsi"/>
          <w:sz w:val="22"/>
          <w:szCs w:val="22"/>
          <w:lang w:val="it-IT"/>
        </w:rPr>
        <w:t>”.</w:t>
      </w:r>
    </w:p>
    <w:p w14:paraId="068D9C22" w14:textId="77777777" w:rsidR="00E97750" w:rsidRDefault="00E97750" w:rsidP="008931AF">
      <w:pPr>
        <w:rPr>
          <w:rStyle w:val="st"/>
          <w:lang w:val="it-IT"/>
        </w:rPr>
      </w:pPr>
    </w:p>
    <w:p w14:paraId="2899E347" w14:textId="77777777" w:rsidR="00E97750" w:rsidRDefault="00E97750" w:rsidP="008931AF">
      <w:pPr>
        <w:rPr>
          <w:rStyle w:val="st"/>
          <w:lang w:val="it-IT"/>
        </w:rPr>
      </w:pPr>
    </w:p>
    <w:p w14:paraId="2233F902" w14:textId="551844B0" w:rsidR="007144F5" w:rsidRPr="006E4938" w:rsidRDefault="00802DC8" w:rsidP="008931AF">
      <w:pPr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</w:pPr>
      <w:r w:rsidRPr="009F71E0">
        <w:rPr>
          <w:rFonts w:asciiTheme="majorHAnsi" w:hAnsiTheme="majorHAns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752" behindDoc="1" locked="0" layoutInCell="1" allowOverlap="1" wp14:anchorId="0C3AE2D3" wp14:editId="53B1285E">
            <wp:simplePos x="0" y="0"/>
            <wp:positionH relativeFrom="column">
              <wp:posOffset>1965960</wp:posOffset>
            </wp:positionH>
            <wp:positionV relativeFrom="paragraph">
              <wp:posOffset>137795</wp:posOffset>
            </wp:positionV>
            <wp:extent cx="3733891" cy="3158197"/>
            <wp:effectExtent l="0" t="0" r="0" b="4445"/>
            <wp:wrapTight wrapText="bothSides">
              <wp:wrapPolygon edited="0">
                <wp:start x="0" y="0"/>
                <wp:lineTo x="0" y="21500"/>
                <wp:lineTo x="21490" y="21500"/>
                <wp:lineTo x="2149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91" cy="3158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8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 xml:space="preserve">Il progetto </w:t>
      </w:r>
      <w:proofErr w:type="spellStart"/>
      <w:r w:rsidR="00FD651A" w:rsidRPr="006E4938">
        <w:rPr>
          <w:rFonts w:asciiTheme="majorHAnsi" w:hAnsiTheme="majorHAnsi"/>
          <w:b/>
          <w:color w:val="F79646" w:themeColor="accent6"/>
          <w:sz w:val="32"/>
          <w:szCs w:val="32"/>
          <w:lang w:val="it-IT"/>
        </w:rPr>
        <w:t>ArtReefs</w:t>
      </w:r>
      <w:proofErr w:type="spellEnd"/>
    </w:p>
    <w:p w14:paraId="3EE48443" w14:textId="1EF35D95" w:rsidR="008931AF" w:rsidRPr="00AA36FF" w:rsidRDefault="008931AF" w:rsidP="008931AF">
      <w:pPr>
        <w:jc w:val="both"/>
        <w:rPr>
          <w:rFonts w:asciiTheme="majorHAnsi" w:hAnsiTheme="majorHAnsi"/>
          <w:sz w:val="22"/>
          <w:szCs w:val="22"/>
          <w:lang w:val="it-IT"/>
        </w:rPr>
      </w:pPr>
      <w:proofErr w:type="spellStart"/>
      <w:r w:rsidRPr="00AA36FF">
        <w:rPr>
          <w:rFonts w:asciiTheme="majorHAnsi" w:hAnsiTheme="majorHAnsi"/>
          <w:sz w:val="22"/>
          <w:szCs w:val="22"/>
          <w:lang w:val="it-IT"/>
        </w:rPr>
        <w:t>ArtReefs</w:t>
      </w:r>
      <w:proofErr w:type="spellEnd"/>
      <w:r w:rsidRPr="00AA36FF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AA36FF" w:rsidRPr="00AA36FF">
        <w:rPr>
          <w:rFonts w:asciiTheme="majorHAnsi" w:hAnsiTheme="majorHAnsi"/>
          <w:sz w:val="22"/>
          <w:szCs w:val="22"/>
          <w:lang w:val="it-IT"/>
        </w:rPr>
        <w:t>è un prog</w:t>
      </w:r>
      <w:r w:rsidR="004E0DF8">
        <w:rPr>
          <w:rFonts w:asciiTheme="majorHAnsi" w:hAnsiTheme="majorHAnsi"/>
          <w:sz w:val="22"/>
          <w:szCs w:val="22"/>
          <w:lang w:val="it-IT"/>
        </w:rPr>
        <w:t>etto di 24 mesi finanziato dall’Unione Europea trami</w:t>
      </w:r>
      <w:r w:rsidR="00AA36FF" w:rsidRPr="00AA36FF">
        <w:rPr>
          <w:rFonts w:asciiTheme="majorHAnsi" w:hAnsiTheme="majorHAnsi"/>
          <w:sz w:val="22"/>
          <w:szCs w:val="22"/>
          <w:lang w:val="it-IT"/>
        </w:rPr>
        <w:t xml:space="preserve">te l’Agenzia </w:t>
      </w:r>
      <w:r w:rsidR="004E0DF8" w:rsidRPr="00AA36FF">
        <w:rPr>
          <w:rFonts w:asciiTheme="majorHAnsi" w:hAnsiTheme="majorHAnsi"/>
          <w:sz w:val="22"/>
          <w:szCs w:val="22"/>
          <w:lang w:val="it-IT"/>
        </w:rPr>
        <w:t>Esecutiva</w:t>
      </w:r>
      <w:r w:rsidR="00AA36FF" w:rsidRPr="00AA36FF">
        <w:rPr>
          <w:rFonts w:asciiTheme="majorHAnsi" w:hAnsiTheme="majorHAnsi"/>
          <w:sz w:val="22"/>
          <w:szCs w:val="22"/>
          <w:lang w:val="it-IT"/>
        </w:rPr>
        <w:t xml:space="preserve"> per lo </w:t>
      </w:r>
      <w:r w:rsidR="004E0DF8">
        <w:rPr>
          <w:rFonts w:asciiTheme="majorHAnsi" w:hAnsiTheme="majorHAnsi"/>
          <w:sz w:val="22"/>
          <w:szCs w:val="22"/>
          <w:lang w:val="it-IT"/>
        </w:rPr>
        <w:t>sviluppo delle PMI ed il FEAMP (Fondo Europeo per gli Affa</w:t>
      </w:r>
      <w:r w:rsidR="004E0DF8" w:rsidRPr="00AA36FF">
        <w:rPr>
          <w:rFonts w:asciiTheme="majorHAnsi" w:hAnsiTheme="majorHAnsi"/>
          <w:sz w:val="22"/>
          <w:szCs w:val="22"/>
          <w:lang w:val="it-IT"/>
        </w:rPr>
        <w:t>r</w:t>
      </w:r>
      <w:r w:rsidR="004E0DF8">
        <w:rPr>
          <w:rFonts w:asciiTheme="majorHAnsi" w:hAnsiTheme="majorHAnsi"/>
          <w:sz w:val="22"/>
          <w:szCs w:val="22"/>
          <w:lang w:val="it-IT"/>
        </w:rPr>
        <w:t>i M</w:t>
      </w:r>
      <w:r w:rsidR="004E0DF8" w:rsidRPr="00AA36FF">
        <w:rPr>
          <w:rFonts w:asciiTheme="majorHAnsi" w:hAnsiTheme="majorHAnsi"/>
          <w:sz w:val="22"/>
          <w:szCs w:val="22"/>
          <w:lang w:val="it-IT"/>
        </w:rPr>
        <w:t>arittimi</w:t>
      </w:r>
      <w:r w:rsidR="00AA36FF" w:rsidRPr="00AA36FF">
        <w:rPr>
          <w:rFonts w:asciiTheme="majorHAnsi" w:hAnsiTheme="majorHAnsi"/>
          <w:sz w:val="22"/>
          <w:szCs w:val="22"/>
          <w:lang w:val="it-IT"/>
        </w:rPr>
        <w:t xml:space="preserve"> e la Pesca) </w:t>
      </w:r>
    </w:p>
    <w:p w14:paraId="5FB2E391" w14:textId="3D1569D2" w:rsidR="008931AF" w:rsidRPr="00084680" w:rsidRDefault="00AA36FF" w:rsidP="008931AF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084680">
        <w:rPr>
          <w:rFonts w:asciiTheme="majorHAnsi" w:hAnsiTheme="majorHAnsi"/>
          <w:sz w:val="22"/>
          <w:szCs w:val="22"/>
          <w:lang w:val="it-IT"/>
        </w:rPr>
        <w:t xml:space="preserve">Il progetto </w:t>
      </w:r>
      <w:proofErr w:type="spellStart"/>
      <w:r w:rsidRPr="00084680">
        <w:rPr>
          <w:rFonts w:asciiTheme="majorHAnsi" w:hAnsiTheme="majorHAnsi"/>
          <w:sz w:val="22"/>
          <w:szCs w:val="22"/>
          <w:lang w:val="it-IT"/>
        </w:rPr>
        <w:t>ArtReefs</w:t>
      </w:r>
      <w:proofErr w:type="spellEnd"/>
      <w:r w:rsidRPr="00084680">
        <w:rPr>
          <w:rFonts w:asciiTheme="majorHAnsi" w:hAnsiTheme="majorHAnsi"/>
          <w:sz w:val="22"/>
          <w:szCs w:val="22"/>
          <w:lang w:val="it-IT"/>
        </w:rPr>
        <w:t xml:space="preserve"> intende, promuovere l’utilizzo </w:t>
      </w:r>
      <w:r w:rsidR="004E0DF8">
        <w:rPr>
          <w:rFonts w:asciiTheme="majorHAnsi" w:hAnsiTheme="majorHAnsi"/>
          <w:sz w:val="22"/>
          <w:szCs w:val="22"/>
          <w:lang w:val="it-IT"/>
        </w:rPr>
        <w:t>delle Barriere A</w:t>
      </w:r>
      <w:r w:rsidR="0081155E" w:rsidRPr="00084680">
        <w:rPr>
          <w:rFonts w:asciiTheme="majorHAnsi" w:hAnsiTheme="majorHAnsi"/>
          <w:sz w:val="22"/>
          <w:szCs w:val="22"/>
          <w:lang w:val="it-IT"/>
        </w:rPr>
        <w:t>rtificiali in maniera innovativa con finalità turistico e ricreative che possano supportare lo sviluppo economico e la creazione di nuovi posti di lavoro ed al contempo contribuire alla gestione della zona costiera e ad una maggiore cooperazione tra gli stakeholder interessati</w:t>
      </w:r>
      <w:r w:rsidR="008931AF" w:rsidRPr="00084680">
        <w:rPr>
          <w:rFonts w:asciiTheme="majorHAnsi" w:hAnsiTheme="majorHAnsi"/>
          <w:sz w:val="22"/>
          <w:szCs w:val="22"/>
          <w:lang w:val="it-IT"/>
        </w:rPr>
        <w:t>.</w:t>
      </w:r>
    </w:p>
    <w:p w14:paraId="6CD11AB9" w14:textId="2FB1F359" w:rsidR="0036711F" w:rsidRDefault="00AA36FF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4E0DF8">
        <w:rPr>
          <w:rFonts w:asciiTheme="majorHAnsi" w:hAnsiTheme="majorHAnsi"/>
          <w:sz w:val="22"/>
          <w:szCs w:val="22"/>
          <w:lang w:val="it-IT"/>
        </w:rPr>
        <w:t xml:space="preserve">Il </w:t>
      </w:r>
      <w:r w:rsidR="0081155E" w:rsidRPr="004E0DF8">
        <w:rPr>
          <w:rFonts w:asciiTheme="majorHAnsi" w:hAnsiTheme="majorHAnsi"/>
          <w:sz w:val="22"/>
          <w:szCs w:val="22"/>
          <w:lang w:val="it-IT"/>
        </w:rPr>
        <w:t>progetto mette</w:t>
      </w:r>
      <w:r w:rsidRPr="004E0DF8">
        <w:rPr>
          <w:rFonts w:asciiTheme="majorHAnsi" w:hAnsiTheme="majorHAnsi"/>
          <w:sz w:val="22"/>
          <w:szCs w:val="22"/>
          <w:lang w:val="it-IT"/>
        </w:rPr>
        <w:t xml:space="preserve"> insieme l’esperienza di sei organizzazioni: </w:t>
      </w:r>
    </w:p>
    <w:p w14:paraId="72A854C3" w14:textId="77777777" w:rsidR="00AA1AD9" w:rsidRPr="00026643" w:rsidRDefault="00AA1AD9" w:rsidP="00AA1AD9">
      <w:pPr>
        <w:pStyle w:val="PreformattatoHTML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26643">
        <w:rPr>
          <w:rFonts w:asciiTheme="majorHAnsi" w:hAnsiTheme="majorHAnsi" w:cstheme="majorHAnsi"/>
          <w:b/>
          <w:sz w:val="22"/>
          <w:szCs w:val="22"/>
        </w:rPr>
        <w:t>INNOGATE TO EUROPE</w:t>
      </w:r>
      <w:r w:rsidRPr="00026643">
        <w:rPr>
          <w:rFonts w:asciiTheme="majorHAnsi" w:hAnsiTheme="majorHAnsi" w:cstheme="majorHAnsi"/>
          <w:sz w:val="22"/>
          <w:szCs w:val="22"/>
        </w:rPr>
        <w:t>: PMI spagnola specializzata in innovazione e sviluppo dell’imprenditorialità;</w:t>
      </w:r>
    </w:p>
    <w:p w14:paraId="3EC8BB18" w14:textId="77777777" w:rsidR="00AA1AD9" w:rsidRPr="00026643" w:rsidRDefault="00AA1AD9" w:rsidP="00AA1AD9">
      <w:pPr>
        <w:pStyle w:val="PreformattatoHTML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26643">
        <w:rPr>
          <w:rFonts w:asciiTheme="majorHAnsi" w:hAnsiTheme="majorHAnsi" w:cstheme="majorHAnsi"/>
          <w:b/>
          <w:sz w:val="22"/>
          <w:szCs w:val="22"/>
        </w:rPr>
        <w:t>CNR-ISMAR</w:t>
      </w:r>
      <w:r w:rsidRPr="00026643">
        <w:rPr>
          <w:rFonts w:asciiTheme="majorHAnsi" w:hAnsiTheme="majorHAnsi" w:cstheme="majorHAnsi"/>
          <w:sz w:val="22"/>
          <w:szCs w:val="22"/>
        </w:rPr>
        <w:t xml:space="preserve"> (sede di Ancona) – Istituto di Scienze Marine del Consiglio Nazionale Italiano delle Ricerche con competenze scientifiche legate al mondo della Pesca;</w:t>
      </w:r>
    </w:p>
    <w:p w14:paraId="35BE641B" w14:textId="77777777" w:rsidR="00AA1AD9" w:rsidRPr="00026643" w:rsidRDefault="00AA1AD9" w:rsidP="00AA1AD9">
      <w:pPr>
        <w:pStyle w:val="PreformattatoHTML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26643">
        <w:rPr>
          <w:rFonts w:asciiTheme="majorHAnsi" w:hAnsiTheme="majorHAnsi" w:cstheme="majorHAnsi"/>
          <w:b/>
          <w:sz w:val="22"/>
          <w:szCs w:val="22"/>
        </w:rPr>
        <w:t>PÔLE MER MÉDITERRANÉE</w:t>
      </w:r>
      <w:r w:rsidRPr="00026643">
        <w:rPr>
          <w:rFonts w:asciiTheme="majorHAnsi" w:hAnsiTheme="majorHAnsi" w:cstheme="majorHAnsi"/>
          <w:sz w:val="22"/>
          <w:szCs w:val="22"/>
        </w:rPr>
        <w:t>: il più grande polo di innovazione per lo sviluppo dell’Economia Marittima in Mediterraneo con sede in Francia;</w:t>
      </w:r>
    </w:p>
    <w:p w14:paraId="64133839" w14:textId="77777777" w:rsidR="00AA1AD9" w:rsidRPr="00026643" w:rsidRDefault="00AA1AD9" w:rsidP="00AA1AD9">
      <w:pPr>
        <w:pStyle w:val="PreformattatoHTML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26643">
        <w:rPr>
          <w:rFonts w:asciiTheme="majorHAnsi" w:hAnsiTheme="majorHAnsi" w:cstheme="majorHAnsi"/>
          <w:b/>
          <w:sz w:val="22"/>
          <w:szCs w:val="22"/>
        </w:rPr>
        <w:t>BULGARIAN GUIDE</w:t>
      </w:r>
      <w:r w:rsidRPr="00026643">
        <w:rPr>
          <w:rFonts w:asciiTheme="majorHAnsi" w:hAnsiTheme="majorHAnsi" w:cstheme="majorHAnsi"/>
          <w:sz w:val="22"/>
          <w:szCs w:val="22"/>
        </w:rPr>
        <w:t>: Cluster turistico nazionale specializzato nel turismo sostenibile e alternativo;</w:t>
      </w:r>
    </w:p>
    <w:p w14:paraId="5060C96F" w14:textId="77777777" w:rsidR="00AA1AD9" w:rsidRPr="00026643" w:rsidRDefault="00AA1AD9" w:rsidP="00AA1AD9">
      <w:pPr>
        <w:pStyle w:val="PreformattatoHTML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26643">
        <w:rPr>
          <w:rFonts w:asciiTheme="majorHAnsi" w:hAnsiTheme="majorHAnsi" w:cstheme="majorHAnsi"/>
          <w:b/>
          <w:sz w:val="22"/>
          <w:szCs w:val="22"/>
        </w:rPr>
        <w:t>Dipartimento del Turismo, Cultura e Paesaggio della Regione Abruzzo</w:t>
      </w:r>
      <w:r w:rsidRPr="00026643">
        <w:rPr>
          <w:rFonts w:asciiTheme="majorHAnsi" w:hAnsiTheme="majorHAnsi" w:cstheme="majorHAnsi"/>
          <w:sz w:val="22"/>
          <w:szCs w:val="22"/>
        </w:rPr>
        <w:t>: come guida alla Gestione Integrata della Zona Costiera in Adriatico;</w:t>
      </w:r>
    </w:p>
    <w:p w14:paraId="2C1C824A" w14:textId="77777777" w:rsidR="00AA1AD9" w:rsidRPr="00026643" w:rsidRDefault="00AA1AD9" w:rsidP="00AA1AD9">
      <w:pPr>
        <w:pStyle w:val="PreformattatoHTML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26643">
        <w:rPr>
          <w:rFonts w:asciiTheme="majorHAnsi" w:hAnsiTheme="majorHAnsi" w:cstheme="majorHAnsi"/>
          <w:b/>
          <w:sz w:val="22"/>
          <w:szCs w:val="22"/>
        </w:rPr>
        <w:t>UNIONE BULGARA DELLE AUTORITÀ LOCALI DEL MAR NERO</w:t>
      </w:r>
      <w:r w:rsidRPr="00026643">
        <w:rPr>
          <w:rFonts w:asciiTheme="majorHAnsi" w:hAnsiTheme="majorHAnsi" w:cstheme="majorHAnsi"/>
          <w:sz w:val="22"/>
          <w:szCs w:val="22"/>
        </w:rPr>
        <w:t>: una rete regionale di 21 comuni nel Mar Nero.</w:t>
      </w:r>
    </w:p>
    <w:p w14:paraId="7D783D87" w14:textId="77777777" w:rsidR="008931AF" w:rsidRPr="00FE3477" w:rsidRDefault="008931AF" w:rsidP="004A0C9B">
      <w:pPr>
        <w:contextualSpacing/>
        <w:rPr>
          <w:rFonts w:asciiTheme="majorHAnsi" w:hAnsiTheme="majorHAnsi"/>
          <w:sz w:val="22"/>
          <w:szCs w:val="22"/>
          <w:lang w:val="it-IT"/>
        </w:rPr>
      </w:pPr>
    </w:p>
    <w:p w14:paraId="08DD5B8F" w14:textId="65612993" w:rsidR="00F62593" w:rsidRPr="00AA1AD9" w:rsidRDefault="00E94CBA" w:rsidP="004A0C9B">
      <w:pPr>
        <w:contextualSpacing/>
        <w:rPr>
          <w:rStyle w:val="Collegamentoipertestuale"/>
          <w:rFonts w:asciiTheme="majorHAnsi" w:hAnsiTheme="majorHAnsi"/>
          <w:sz w:val="22"/>
          <w:szCs w:val="22"/>
          <w:lang w:val="it-IT"/>
        </w:rPr>
      </w:pPr>
      <w:r w:rsidRPr="00AA1AD9">
        <w:rPr>
          <w:rFonts w:asciiTheme="majorHAnsi" w:hAnsiTheme="majorHAnsi"/>
          <w:b/>
          <w:sz w:val="22"/>
          <w:szCs w:val="22"/>
          <w:lang w:val="it-IT"/>
        </w:rPr>
        <w:t>M</w:t>
      </w:r>
      <w:r w:rsidR="004E0DF8" w:rsidRPr="00AA1AD9">
        <w:rPr>
          <w:rFonts w:asciiTheme="majorHAnsi" w:hAnsiTheme="majorHAnsi"/>
          <w:b/>
          <w:sz w:val="22"/>
          <w:szCs w:val="22"/>
          <w:lang w:val="it-IT"/>
        </w:rPr>
        <w:t>aggiori informazioni</w:t>
      </w:r>
      <w:r w:rsidRPr="00AA1AD9">
        <w:rPr>
          <w:rFonts w:asciiTheme="majorHAnsi" w:hAnsiTheme="majorHAnsi"/>
          <w:b/>
          <w:sz w:val="22"/>
          <w:szCs w:val="22"/>
          <w:lang w:val="it-IT"/>
        </w:rPr>
        <w:t>:</w:t>
      </w:r>
      <w:r w:rsidR="00F62593" w:rsidRPr="00AA1AD9">
        <w:rPr>
          <w:rFonts w:asciiTheme="majorHAnsi" w:hAnsiTheme="majorHAnsi"/>
          <w:sz w:val="22"/>
          <w:szCs w:val="22"/>
          <w:lang w:val="it-IT"/>
        </w:rPr>
        <w:t xml:space="preserve">  </w:t>
      </w:r>
      <w:hyperlink r:id="rId12" w:history="1">
        <w:r w:rsidR="00F62593" w:rsidRPr="00AA1AD9">
          <w:rPr>
            <w:rStyle w:val="Collegamentoipertestuale"/>
            <w:rFonts w:asciiTheme="majorHAnsi" w:hAnsiTheme="majorHAnsi"/>
            <w:sz w:val="22"/>
            <w:szCs w:val="22"/>
            <w:lang w:val="it-IT"/>
          </w:rPr>
          <w:t>www.artreefs.eu</w:t>
        </w:r>
      </w:hyperlink>
    </w:p>
    <w:p w14:paraId="2F0E25A3" w14:textId="77777777" w:rsidR="008931AF" w:rsidRPr="004E0DF8" w:rsidRDefault="008931AF" w:rsidP="004A0C9B">
      <w:pPr>
        <w:contextualSpacing/>
        <w:rPr>
          <w:rFonts w:asciiTheme="majorHAnsi" w:hAnsiTheme="majorHAnsi"/>
          <w:sz w:val="22"/>
          <w:szCs w:val="22"/>
          <w:lang w:val="it-IT"/>
        </w:rPr>
      </w:pPr>
    </w:p>
    <w:p w14:paraId="7C707B32" w14:textId="77777777" w:rsidR="008931AF" w:rsidRPr="004E0DF8" w:rsidRDefault="008931AF" w:rsidP="004A0C9B">
      <w:pPr>
        <w:contextualSpacing/>
        <w:rPr>
          <w:rFonts w:asciiTheme="majorHAnsi" w:hAnsiTheme="majorHAnsi"/>
          <w:sz w:val="22"/>
          <w:szCs w:val="22"/>
          <w:lang w:val="it-IT"/>
        </w:rPr>
      </w:pPr>
    </w:p>
    <w:p w14:paraId="65AD9BB2" w14:textId="7038B48E" w:rsidR="00AA1AD9" w:rsidRDefault="00AA1AD9" w:rsidP="00AA1AD9">
      <w:pPr>
        <w:contextualSpacing/>
        <w:rPr>
          <w:rFonts w:asciiTheme="majorHAnsi" w:hAnsiTheme="majorHAnsi"/>
          <w:sz w:val="22"/>
          <w:szCs w:val="22"/>
          <w:lang w:val="it-IT"/>
        </w:rPr>
      </w:pPr>
      <w:r w:rsidRPr="00AA1AD9">
        <w:rPr>
          <w:rFonts w:asciiTheme="majorHAnsi" w:hAnsiTheme="majorHAnsi"/>
          <w:b/>
          <w:sz w:val="22"/>
          <w:szCs w:val="22"/>
          <w:lang w:val="it-IT"/>
        </w:rPr>
        <w:t>Coordinatore di Progetto CNR ISMAR</w:t>
      </w:r>
      <w:r>
        <w:rPr>
          <w:rFonts w:asciiTheme="majorHAnsi" w:hAnsiTheme="majorHAnsi"/>
          <w:b/>
          <w:sz w:val="22"/>
          <w:szCs w:val="22"/>
          <w:lang w:val="it-IT"/>
        </w:rPr>
        <w:t xml:space="preserve">: </w:t>
      </w:r>
      <w:r w:rsidRPr="00AA1AD9">
        <w:rPr>
          <w:rFonts w:asciiTheme="majorHAnsi" w:hAnsiTheme="majorHAnsi"/>
          <w:sz w:val="22"/>
          <w:szCs w:val="22"/>
          <w:lang w:val="it-IT"/>
        </w:rPr>
        <w:t>Gianna Fabi</w:t>
      </w:r>
    </w:p>
    <w:p w14:paraId="4A7390AB" w14:textId="0EA6B504" w:rsidR="00AA1AD9" w:rsidRDefault="00256133" w:rsidP="00AA1AD9">
      <w:pPr>
        <w:contextualSpacing/>
        <w:rPr>
          <w:rFonts w:asciiTheme="majorHAnsi" w:hAnsiTheme="majorHAnsi"/>
          <w:sz w:val="22"/>
          <w:szCs w:val="22"/>
          <w:lang w:val="it-IT"/>
        </w:rPr>
      </w:pPr>
      <w:hyperlink r:id="rId13" w:history="1">
        <w:r w:rsidR="00AA1AD9" w:rsidRPr="002D6BEE">
          <w:rPr>
            <w:rStyle w:val="Collegamentoipertestuale"/>
            <w:rFonts w:asciiTheme="majorHAnsi" w:hAnsiTheme="majorHAnsi"/>
            <w:sz w:val="22"/>
            <w:szCs w:val="22"/>
            <w:lang w:val="it-IT"/>
          </w:rPr>
          <w:t>gianna.fabi@an.ismar.cnr.it</w:t>
        </w:r>
      </w:hyperlink>
    </w:p>
    <w:p w14:paraId="02333889" w14:textId="6886E6D2" w:rsidR="00F62593" w:rsidRPr="00AA1AD9" w:rsidRDefault="00256133" w:rsidP="004A0C9B">
      <w:pPr>
        <w:contextualSpacing/>
        <w:rPr>
          <w:rFonts w:asciiTheme="majorHAnsi" w:hAnsiTheme="majorHAnsi"/>
          <w:sz w:val="22"/>
          <w:szCs w:val="22"/>
          <w:lang w:val="it-IT"/>
        </w:rPr>
      </w:pPr>
      <w:hyperlink r:id="rId14" w:history="1">
        <w:r w:rsidR="00026643" w:rsidRPr="002D6BEE">
          <w:rPr>
            <w:rStyle w:val="Collegamentoipertestuale"/>
            <w:rFonts w:asciiTheme="majorHAnsi" w:hAnsiTheme="majorHAnsi"/>
            <w:sz w:val="22"/>
            <w:szCs w:val="22"/>
            <w:lang w:val="it-IT"/>
          </w:rPr>
          <w:t>artreefs@an.ismar.cnr.it</w:t>
        </w:r>
      </w:hyperlink>
      <w:bookmarkStart w:id="0" w:name="_GoBack"/>
      <w:bookmarkEnd w:id="0"/>
      <w:r w:rsidR="00F62593" w:rsidRPr="00AA1AD9">
        <w:rPr>
          <w:rFonts w:asciiTheme="majorHAnsi" w:hAnsiTheme="majorHAnsi"/>
          <w:sz w:val="22"/>
          <w:szCs w:val="22"/>
          <w:lang w:val="it-IT"/>
        </w:rPr>
        <w:t xml:space="preserve"> </w:t>
      </w:r>
    </w:p>
    <w:p w14:paraId="020C8D8E" w14:textId="6A73FBB6" w:rsidR="008931AF" w:rsidRPr="00AA1AD9" w:rsidRDefault="008931AF" w:rsidP="004A0C9B">
      <w:pPr>
        <w:contextualSpacing/>
        <w:rPr>
          <w:rFonts w:asciiTheme="majorHAnsi" w:hAnsiTheme="majorHAnsi"/>
          <w:sz w:val="22"/>
          <w:szCs w:val="22"/>
          <w:lang w:val="it-IT"/>
        </w:rPr>
      </w:pPr>
    </w:p>
    <w:p w14:paraId="369F3364" w14:textId="0649EC43" w:rsidR="008931AF" w:rsidRPr="003D28EA" w:rsidRDefault="008931AF" w:rsidP="004A0C9B">
      <w:pPr>
        <w:contextualSpacing/>
        <w:rPr>
          <w:rFonts w:asciiTheme="majorHAnsi" w:hAnsiTheme="majorHAnsi"/>
          <w:sz w:val="22"/>
          <w:szCs w:val="22"/>
          <w:lang w:val="it-IT"/>
        </w:rPr>
      </w:pPr>
    </w:p>
    <w:sectPr w:rsidR="008931AF" w:rsidRPr="003D28EA" w:rsidSect="00674668">
      <w:footerReference w:type="default" r:id="rId15"/>
      <w:pgSz w:w="11900" w:h="16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975C2" w14:textId="77777777" w:rsidR="00256133" w:rsidRDefault="00256133" w:rsidP="00F62593">
      <w:pPr>
        <w:spacing w:after="0"/>
      </w:pPr>
      <w:r>
        <w:separator/>
      </w:r>
    </w:p>
  </w:endnote>
  <w:endnote w:type="continuationSeparator" w:id="0">
    <w:p w14:paraId="1205649A" w14:textId="77777777" w:rsidR="00256133" w:rsidRDefault="00256133" w:rsidP="00F62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ACFD2" w14:textId="77777777" w:rsidR="00DE115F" w:rsidRDefault="00DE115F" w:rsidP="00F62593">
    <w:pPr>
      <w:pStyle w:val="Pidipagina"/>
      <w:ind w:left="708"/>
      <w:jc w:val="center"/>
      <w:rPr>
        <w:i/>
      </w:rPr>
    </w:pPr>
  </w:p>
  <w:p w14:paraId="5C134E21" w14:textId="77777777" w:rsidR="00C66041" w:rsidRPr="00F62593" w:rsidRDefault="00C66041" w:rsidP="00F62593">
    <w:pPr>
      <w:pStyle w:val="Pidipagina"/>
      <w:ind w:left="708"/>
      <w:jc w:val="center"/>
      <w:rPr>
        <w:i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0" locked="0" layoutInCell="1" allowOverlap="1" wp14:anchorId="33F5A87D" wp14:editId="724DA4AA">
          <wp:simplePos x="0" y="0"/>
          <wp:positionH relativeFrom="leftMargin">
            <wp:posOffset>574837</wp:posOffset>
          </wp:positionH>
          <wp:positionV relativeFrom="paragraph">
            <wp:posOffset>-33655</wp:posOffset>
          </wp:positionV>
          <wp:extent cx="683895" cy="457200"/>
          <wp:effectExtent l="0" t="0" r="1905" b="0"/>
          <wp:wrapNone/>
          <wp:docPr id="3" name="Image 3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</w:rPr>
      <w:t>ArtReefs</w:t>
    </w:r>
    <w:r w:rsidRPr="00D91B41">
      <w:rPr>
        <w:i/>
      </w:rPr>
      <w:t xml:space="preserve"> project has </w:t>
    </w:r>
    <w:r w:rsidRPr="00E821DC">
      <w:rPr>
        <w:i/>
      </w:rPr>
      <w:t xml:space="preserve">received funding from the European Union under grant agreement No. </w:t>
    </w:r>
    <w:r w:rsidRPr="00E821DC">
      <w:rPr>
        <w:rFonts w:eastAsia="SimSun" w:cs="Arial"/>
        <w:i/>
        <w:spacing w:val="-3"/>
        <w:lang w:eastAsia="fi-FI"/>
      </w:rPr>
      <w:t>EASME/EMFF/2015/1.2.1.7/03/SI2.735917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ACB1D" w14:textId="77777777" w:rsidR="00256133" w:rsidRDefault="00256133" w:rsidP="00F62593">
      <w:pPr>
        <w:spacing w:after="0"/>
      </w:pPr>
      <w:r>
        <w:separator/>
      </w:r>
    </w:p>
  </w:footnote>
  <w:footnote w:type="continuationSeparator" w:id="0">
    <w:p w14:paraId="5A12EB0B" w14:textId="77777777" w:rsidR="00256133" w:rsidRDefault="00256133" w:rsidP="00F625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F30"/>
    <w:multiLevelType w:val="multilevel"/>
    <w:tmpl w:val="C030AB00"/>
    <w:lvl w:ilvl="0">
      <w:start w:val="4"/>
      <w:numFmt w:val="decimal"/>
      <w:pStyle w:val="INNOGAT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NNOGATE11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pStyle w:val="INNOGATE111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4AE17AE"/>
    <w:multiLevelType w:val="hybridMultilevel"/>
    <w:tmpl w:val="5ACE0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2543"/>
    <w:multiLevelType w:val="hybridMultilevel"/>
    <w:tmpl w:val="74647A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2544C"/>
    <w:multiLevelType w:val="hybridMultilevel"/>
    <w:tmpl w:val="556C9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37B5F"/>
    <w:multiLevelType w:val="hybridMultilevel"/>
    <w:tmpl w:val="69F0A762"/>
    <w:lvl w:ilvl="0" w:tplc="9DD68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65009"/>
    <w:multiLevelType w:val="hybridMultilevel"/>
    <w:tmpl w:val="4AA8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FBE"/>
    <w:multiLevelType w:val="hybridMultilevel"/>
    <w:tmpl w:val="3AD66E1C"/>
    <w:lvl w:ilvl="0" w:tplc="9DD68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02906"/>
    <w:multiLevelType w:val="hybridMultilevel"/>
    <w:tmpl w:val="0520E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84507"/>
    <w:multiLevelType w:val="hybridMultilevel"/>
    <w:tmpl w:val="DA3CBD04"/>
    <w:lvl w:ilvl="0" w:tplc="75968A3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F0DDA"/>
    <w:multiLevelType w:val="hybridMultilevel"/>
    <w:tmpl w:val="2A241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E3"/>
    <w:rsid w:val="00026643"/>
    <w:rsid w:val="00027F22"/>
    <w:rsid w:val="00065D97"/>
    <w:rsid w:val="000760A3"/>
    <w:rsid w:val="00084680"/>
    <w:rsid w:val="00094E81"/>
    <w:rsid w:val="0009591E"/>
    <w:rsid w:val="000B5615"/>
    <w:rsid w:val="000C3371"/>
    <w:rsid w:val="000D03BE"/>
    <w:rsid w:val="001043B2"/>
    <w:rsid w:val="00112F3D"/>
    <w:rsid w:val="00150374"/>
    <w:rsid w:val="001549EE"/>
    <w:rsid w:val="00176893"/>
    <w:rsid w:val="00192F0E"/>
    <w:rsid w:val="001C3F1F"/>
    <w:rsid w:val="002013F8"/>
    <w:rsid w:val="0020417C"/>
    <w:rsid w:val="00233746"/>
    <w:rsid w:val="00256133"/>
    <w:rsid w:val="00263B81"/>
    <w:rsid w:val="002655B6"/>
    <w:rsid w:val="0029475B"/>
    <w:rsid w:val="002970A8"/>
    <w:rsid w:val="002C1B76"/>
    <w:rsid w:val="00342A0A"/>
    <w:rsid w:val="00344E40"/>
    <w:rsid w:val="00354BA1"/>
    <w:rsid w:val="0036711F"/>
    <w:rsid w:val="00381B38"/>
    <w:rsid w:val="003A4094"/>
    <w:rsid w:val="003D28EA"/>
    <w:rsid w:val="00403130"/>
    <w:rsid w:val="00427A31"/>
    <w:rsid w:val="00440E6B"/>
    <w:rsid w:val="004544A7"/>
    <w:rsid w:val="004906DD"/>
    <w:rsid w:val="00492A78"/>
    <w:rsid w:val="004A0C9B"/>
    <w:rsid w:val="004B1912"/>
    <w:rsid w:val="004C7AD9"/>
    <w:rsid w:val="004C7CCD"/>
    <w:rsid w:val="004E0DF8"/>
    <w:rsid w:val="00526908"/>
    <w:rsid w:val="00575C09"/>
    <w:rsid w:val="005C45E8"/>
    <w:rsid w:val="005E17F3"/>
    <w:rsid w:val="00603E67"/>
    <w:rsid w:val="006070C5"/>
    <w:rsid w:val="00650097"/>
    <w:rsid w:val="00674668"/>
    <w:rsid w:val="0069073C"/>
    <w:rsid w:val="006B402F"/>
    <w:rsid w:val="006B6076"/>
    <w:rsid w:val="006D631D"/>
    <w:rsid w:val="006E4938"/>
    <w:rsid w:val="006F5F4A"/>
    <w:rsid w:val="00707A29"/>
    <w:rsid w:val="007105CB"/>
    <w:rsid w:val="00712B29"/>
    <w:rsid w:val="00713187"/>
    <w:rsid w:val="007144F5"/>
    <w:rsid w:val="007475B0"/>
    <w:rsid w:val="007476C0"/>
    <w:rsid w:val="00784111"/>
    <w:rsid w:val="007868BF"/>
    <w:rsid w:val="00795438"/>
    <w:rsid w:val="007B755D"/>
    <w:rsid w:val="007C1FB2"/>
    <w:rsid w:val="00802DC8"/>
    <w:rsid w:val="0081155E"/>
    <w:rsid w:val="00834A47"/>
    <w:rsid w:val="00845F77"/>
    <w:rsid w:val="00853854"/>
    <w:rsid w:val="00856EA8"/>
    <w:rsid w:val="008931AF"/>
    <w:rsid w:val="008B0F32"/>
    <w:rsid w:val="008B1FD8"/>
    <w:rsid w:val="008B5BC1"/>
    <w:rsid w:val="008C45DA"/>
    <w:rsid w:val="0090085A"/>
    <w:rsid w:val="009660CC"/>
    <w:rsid w:val="009813ED"/>
    <w:rsid w:val="009C4DD9"/>
    <w:rsid w:val="009D5822"/>
    <w:rsid w:val="009F3B17"/>
    <w:rsid w:val="009F71E0"/>
    <w:rsid w:val="00A16C8B"/>
    <w:rsid w:val="00A27E3D"/>
    <w:rsid w:val="00A45971"/>
    <w:rsid w:val="00A57A8A"/>
    <w:rsid w:val="00A6130D"/>
    <w:rsid w:val="00A67ADF"/>
    <w:rsid w:val="00A7493D"/>
    <w:rsid w:val="00A90F84"/>
    <w:rsid w:val="00AA1AD9"/>
    <w:rsid w:val="00AA36FF"/>
    <w:rsid w:val="00AB72CF"/>
    <w:rsid w:val="00AC353B"/>
    <w:rsid w:val="00AD399A"/>
    <w:rsid w:val="00AD7AFE"/>
    <w:rsid w:val="00B05F91"/>
    <w:rsid w:val="00B127BE"/>
    <w:rsid w:val="00B136E3"/>
    <w:rsid w:val="00B2399E"/>
    <w:rsid w:val="00B31B7D"/>
    <w:rsid w:val="00B332D6"/>
    <w:rsid w:val="00B35E51"/>
    <w:rsid w:val="00B43431"/>
    <w:rsid w:val="00B5116E"/>
    <w:rsid w:val="00B511C9"/>
    <w:rsid w:val="00B631BE"/>
    <w:rsid w:val="00B91543"/>
    <w:rsid w:val="00BD4FC3"/>
    <w:rsid w:val="00BF1299"/>
    <w:rsid w:val="00C23E0A"/>
    <w:rsid w:val="00C4105A"/>
    <w:rsid w:val="00C62056"/>
    <w:rsid w:val="00C66041"/>
    <w:rsid w:val="00C7351C"/>
    <w:rsid w:val="00C903BD"/>
    <w:rsid w:val="00C974AC"/>
    <w:rsid w:val="00CA1729"/>
    <w:rsid w:val="00CA292B"/>
    <w:rsid w:val="00CB38CA"/>
    <w:rsid w:val="00CE4A44"/>
    <w:rsid w:val="00CE5F99"/>
    <w:rsid w:val="00D174A4"/>
    <w:rsid w:val="00D54ADD"/>
    <w:rsid w:val="00D60C1B"/>
    <w:rsid w:val="00D62928"/>
    <w:rsid w:val="00D736B6"/>
    <w:rsid w:val="00DE115F"/>
    <w:rsid w:val="00DE6224"/>
    <w:rsid w:val="00DF4AF6"/>
    <w:rsid w:val="00DF7751"/>
    <w:rsid w:val="00E02BA8"/>
    <w:rsid w:val="00E32246"/>
    <w:rsid w:val="00E51124"/>
    <w:rsid w:val="00E901B3"/>
    <w:rsid w:val="00E94CBA"/>
    <w:rsid w:val="00E97750"/>
    <w:rsid w:val="00E978CE"/>
    <w:rsid w:val="00EA433F"/>
    <w:rsid w:val="00EC02A8"/>
    <w:rsid w:val="00EC1FAE"/>
    <w:rsid w:val="00EC364E"/>
    <w:rsid w:val="00EC7930"/>
    <w:rsid w:val="00ED05C4"/>
    <w:rsid w:val="00ED24D7"/>
    <w:rsid w:val="00ED3600"/>
    <w:rsid w:val="00ED641A"/>
    <w:rsid w:val="00EE1C82"/>
    <w:rsid w:val="00F62593"/>
    <w:rsid w:val="00F66ECD"/>
    <w:rsid w:val="00F706F3"/>
    <w:rsid w:val="00F857BA"/>
    <w:rsid w:val="00F93C49"/>
    <w:rsid w:val="00FC5804"/>
    <w:rsid w:val="00FD651A"/>
    <w:rsid w:val="00FE3477"/>
    <w:rsid w:val="00FE4CBF"/>
    <w:rsid w:val="00FE7818"/>
    <w:rsid w:val="00FF23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50B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542A30"/>
    <w:rPr>
      <w:rFonts w:ascii="Arial" w:hAnsi="Arial"/>
      <w:sz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rsid w:val="00802D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NOGATE1">
    <w:name w:val="INNOGATE 1."/>
    <w:basedOn w:val="Titolo1"/>
    <w:autoRedefine/>
    <w:qFormat/>
    <w:rsid w:val="003E7C88"/>
    <w:pPr>
      <w:keepLines w:val="0"/>
      <w:numPr>
        <w:numId w:val="3"/>
      </w:numPr>
      <w:spacing w:before="60" w:after="60"/>
      <w:jc w:val="both"/>
    </w:pPr>
    <w:rPr>
      <w:rFonts w:ascii="Tw Cen MT" w:eastAsia="Times New Roman" w:hAnsi="Tw Cen MT" w:cs="Times New Roman"/>
      <w:color w:val="auto"/>
      <w:kern w:val="28"/>
      <w:sz w:val="24"/>
      <w:szCs w:val="24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C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customStyle="1" w:styleId="INNOGATE11">
    <w:name w:val="INNOGATE 1.1."/>
    <w:basedOn w:val="Paragrafoelenco"/>
    <w:autoRedefine/>
    <w:qFormat/>
    <w:rsid w:val="003E7C88"/>
    <w:pPr>
      <w:numPr>
        <w:ilvl w:val="1"/>
        <w:numId w:val="3"/>
      </w:numPr>
      <w:spacing w:after="240"/>
      <w:outlineLvl w:val="1"/>
    </w:pPr>
    <w:rPr>
      <w:rFonts w:ascii="Tw Cen MT" w:eastAsia="Times New Roman" w:hAnsi="Tw Cen MT" w:cs="Times New Roman"/>
      <w:b/>
      <w:lang w:eastAsia="en-GB"/>
    </w:rPr>
  </w:style>
  <w:style w:type="paragraph" w:styleId="Paragrafoelenco">
    <w:name w:val="List Paragraph"/>
    <w:basedOn w:val="Normale"/>
    <w:uiPriority w:val="34"/>
    <w:qFormat/>
    <w:rsid w:val="003E7C88"/>
    <w:pPr>
      <w:ind w:left="720"/>
      <w:contextualSpacing/>
    </w:pPr>
  </w:style>
  <w:style w:type="paragraph" w:customStyle="1" w:styleId="INNOGATE111">
    <w:name w:val="INNOGATE 1.1.1."/>
    <w:basedOn w:val="Paragrafoelenco"/>
    <w:autoRedefine/>
    <w:qFormat/>
    <w:rsid w:val="003E7C88"/>
    <w:pPr>
      <w:numPr>
        <w:ilvl w:val="2"/>
        <w:numId w:val="3"/>
      </w:numPr>
      <w:shd w:val="clear" w:color="auto" w:fill="FFFFFF"/>
      <w:spacing w:after="0"/>
      <w:jc w:val="both"/>
      <w:outlineLvl w:val="2"/>
    </w:pPr>
    <w:rPr>
      <w:rFonts w:ascii="Tw Cen MT" w:eastAsia="Times New Roman" w:hAnsi="Tw Cen MT" w:cs="Times New Roman"/>
      <w:i/>
      <w:lang w:eastAsia="en-GB"/>
    </w:rPr>
  </w:style>
  <w:style w:type="paragraph" w:customStyle="1" w:styleId="AAATitle">
    <w:name w:val="AAA. Title"/>
    <w:basedOn w:val="Normale"/>
    <w:qFormat/>
    <w:rsid w:val="005157B1"/>
    <w:rPr>
      <w:b/>
      <w:color w:val="4F6228" w:themeColor="accent3" w:themeShade="80"/>
    </w:rPr>
  </w:style>
  <w:style w:type="character" w:styleId="Collegamentoipertestuale">
    <w:name w:val="Hyperlink"/>
    <w:basedOn w:val="Carpredefinitoparagrafo"/>
    <w:uiPriority w:val="99"/>
    <w:unhideWhenUsed/>
    <w:rsid w:val="00440E6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F62593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F62593"/>
    <w:rPr>
      <w:rFonts w:ascii="Arial" w:hAnsi="Arial"/>
      <w:sz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62593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593"/>
    <w:rPr>
      <w:rFonts w:ascii="Arial" w:hAnsi="Arial"/>
      <w:sz w:val="20"/>
      <w:lang w:val="en-GB"/>
    </w:rPr>
  </w:style>
  <w:style w:type="paragraph" w:styleId="Testofumetto">
    <w:name w:val="Balloon Text"/>
    <w:basedOn w:val="Normale"/>
    <w:link w:val="TestofumettoCarattere"/>
    <w:semiHidden/>
    <w:unhideWhenUsed/>
    <w:rsid w:val="00F625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62593"/>
    <w:rPr>
      <w:rFonts w:ascii="Segoe UI" w:hAnsi="Segoe UI" w:cs="Segoe UI"/>
      <w:sz w:val="18"/>
      <w:szCs w:val="18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CE4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A4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A44"/>
    <w:rPr>
      <w:rFonts w:ascii="Arial" w:hAnsi="Arial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E4A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E4A44"/>
    <w:rPr>
      <w:rFonts w:ascii="Arial" w:hAnsi="Arial"/>
      <w:b/>
      <w:bCs/>
      <w:sz w:val="20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rsid w:val="00802DC8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apple-converted-space">
    <w:name w:val="apple-converted-space"/>
    <w:basedOn w:val="Carpredefinitoparagrafo"/>
    <w:rsid w:val="00802DC8"/>
  </w:style>
  <w:style w:type="character" w:customStyle="1" w:styleId="st">
    <w:name w:val="st"/>
    <w:basedOn w:val="Carpredefinitoparagrafo"/>
    <w:rsid w:val="00B2399E"/>
  </w:style>
  <w:style w:type="paragraph" w:styleId="PreformattatoHTML">
    <w:name w:val="HTML Preformatted"/>
    <w:basedOn w:val="Normale"/>
    <w:link w:val="PreformattatoHTMLCarattere"/>
    <w:uiPriority w:val="99"/>
    <w:unhideWhenUsed/>
    <w:rsid w:val="00AA1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1AD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1AD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542A30"/>
    <w:rPr>
      <w:rFonts w:ascii="Arial" w:hAnsi="Arial"/>
      <w:sz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rsid w:val="00802D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NOGATE1">
    <w:name w:val="INNOGATE 1."/>
    <w:basedOn w:val="Titolo1"/>
    <w:autoRedefine/>
    <w:qFormat/>
    <w:rsid w:val="003E7C88"/>
    <w:pPr>
      <w:keepLines w:val="0"/>
      <w:numPr>
        <w:numId w:val="3"/>
      </w:numPr>
      <w:spacing w:before="60" w:after="60"/>
      <w:jc w:val="both"/>
    </w:pPr>
    <w:rPr>
      <w:rFonts w:ascii="Tw Cen MT" w:eastAsia="Times New Roman" w:hAnsi="Tw Cen MT" w:cs="Times New Roman"/>
      <w:color w:val="auto"/>
      <w:kern w:val="28"/>
      <w:sz w:val="24"/>
      <w:szCs w:val="24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C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customStyle="1" w:styleId="INNOGATE11">
    <w:name w:val="INNOGATE 1.1."/>
    <w:basedOn w:val="Paragrafoelenco"/>
    <w:autoRedefine/>
    <w:qFormat/>
    <w:rsid w:val="003E7C88"/>
    <w:pPr>
      <w:numPr>
        <w:ilvl w:val="1"/>
        <w:numId w:val="3"/>
      </w:numPr>
      <w:spacing w:after="240"/>
      <w:outlineLvl w:val="1"/>
    </w:pPr>
    <w:rPr>
      <w:rFonts w:ascii="Tw Cen MT" w:eastAsia="Times New Roman" w:hAnsi="Tw Cen MT" w:cs="Times New Roman"/>
      <w:b/>
      <w:lang w:eastAsia="en-GB"/>
    </w:rPr>
  </w:style>
  <w:style w:type="paragraph" w:styleId="Paragrafoelenco">
    <w:name w:val="List Paragraph"/>
    <w:basedOn w:val="Normale"/>
    <w:uiPriority w:val="34"/>
    <w:qFormat/>
    <w:rsid w:val="003E7C88"/>
    <w:pPr>
      <w:ind w:left="720"/>
      <w:contextualSpacing/>
    </w:pPr>
  </w:style>
  <w:style w:type="paragraph" w:customStyle="1" w:styleId="INNOGATE111">
    <w:name w:val="INNOGATE 1.1.1."/>
    <w:basedOn w:val="Paragrafoelenco"/>
    <w:autoRedefine/>
    <w:qFormat/>
    <w:rsid w:val="003E7C88"/>
    <w:pPr>
      <w:numPr>
        <w:ilvl w:val="2"/>
        <w:numId w:val="3"/>
      </w:numPr>
      <w:shd w:val="clear" w:color="auto" w:fill="FFFFFF"/>
      <w:spacing w:after="0"/>
      <w:jc w:val="both"/>
      <w:outlineLvl w:val="2"/>
    </w:pPr>
    <w:rPr>
      <w:rFonts w:ascii="Tw Cen MT" w:eastAsia="Times New Roman" w:hAnsi="Tw Cen MT" w:cs="Times New Roman"/>
      <w:i/>
      <w:lang w:eastAsia="en-GB"/>
    </w:rPr>
  </w:style>
  <w:style w:type="paragraph" w:customStyle="1" w:styleId="AAATitle">
    <w:name w:val="AAA. Title"/>
    <w:basedOn w:val="Normale"/>
    <w:qFormat/>
    <w:rsid w:val="005157B1"/>
    <w:rPr>
      <w:b/>
      <w:color w:val="4F6228" w:themeColor="accent3" w:themeShade="80"/>
    </w:rPr>
  </w:style>
  <w:style w:type="character" w:styleId="Collegamentoipertestuale">
    <w:name w:val="Hyperlink"/>
    <w:basedOn w:val="Carpredefinitoparagrafo"/>
    <w:uiPriority w:val="99"/>
    <w:unhideWhenUsed/>
    <w:rsid w:val="00440E6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F62593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F62593"/>
    <w:rPr>
      <w:rFonts w:ascii="Arial" w:hAnsi="Arial"/>
      <w:sz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62593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593"/>
    <w:rPr>
      <w:rFonts w:ascii="Arial" w:hAnsi="Arial"/>
      <w:sz w:val="20"/>
      <w:lang w:val="en-GB"/>
    </w:rPr>
  </w:style>
  <w:style w:type="paragraph" w:styleId="Testofumetto">
    <w:name w:val="Balloon Text"/>
    <w:basedOn w:val="Normale"/>
    <w:link w:val="TestofumettoCarattere"/>
    <w:semiHidden/>
    <w:unhideWhenUsed/>
    <w:rsid w:val="00F625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62593"/>
    <w:rPr>
      <w:rFonts w:ascii="Segoe UI" w:hAnsi="Segoe UI" w:cs="Segoe UI"/>
      <w:sz w:val="18"/>
      <w:szCs w:val="18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CE4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A4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A44"/>
    <w:rPr>
      <w:rFonts w:ascii="Arial" w:hAnsi="Arial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E4A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E4A44"/>
    <w:rPr>
      <w:rFonts w:ascii="Arial" w:hAnsi="Arial"/>
      <w:b/>
      <w:bCs/>
      <w:sz w:val="20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rsid w:val="00802DC8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apple-converted-space">
    <w:name w:val="apple-converted-space"/>
    <w:basedOn w:val="Carpredefinitoparagrafo"/>
    <w:rsid w:val="00802DC8"/>
  </w:style>
  <w:style w:type="character" w:customStyle="1" w:styleId="st">
    <w:name w:val="st"/>
    <w:basedOn w:val="Carpredefinitoparagrafo"/>
    <w:rsid w:val="00B2399E"/>
  </w:style>
  <w:style w:type="paragraph" w:styleId="PreformattatoHTML">
    <w:name w:val="HTML Preformatted"/>
    <w:basedOn w:val="Normale"/>
    <w:link w:val="PreformattatoHTMLCarattere"/>
    <w:uiPriority w:val="99"/>
    <w:unhideWhenUsed/>
    <w:rsid w:val="00AA1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1AD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1A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anna.fabi@an.ismar.cnr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treef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rtreefs@an.ismar.cn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736B-EB09-4DF1-A728-F9904052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llg</dc:creator>
  <cp:lastModifiedBy>Gianna Fabi</cp:lastModifiedBy>
  <cp:revision>2</cp:revision>
  <cp:lastPrinted>2017-06-02T08:32:00Z</cp:lastPrinted>
  <dcterms:created xsi:type="dcterms:W3CDTF">2017-07-31T11:05:00Z</dcterms:created>
  <dcterms:modified xsi:type="dcterms:W3CDTF">2017-07-31T11:05:00Z</dcterms:modified>
</cp:coreProperties>
</file>